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text" w:horzAnchor="margin" w:tblpY="-237"/>
        <w:tblW w:w="13740" w:type="dxa"/>
        <w:tblLayout w:type="fixed"/>
        <w:tblCellMar>
          <w:left w:w="10" w:type="dxa"/>
          <w:right w:w="10" w:type="dxa"/>
        </w:tblCellMar>
        <w:tblLook w:val="04A0" w:firstRow="1" w:lastRow="0" w:firstColumn="1" w:lastColumn="0" w:noHBand="0" w:noVBand="1"/>
      </w:tblPr>
      <w:tblGrid>
        <w:gridCol w:w="1017"/>
        <w:gridCol w:w="1318"/>
        <w:gridCol w:w="2954"/>
        <w:gridCol w:w="1300"/>
        <w:gridCol w:w="4830"/>
        <w:gridCol w:w="1207"/>
        <w:gridCol w:w="1114"/>
      </w:tblGrid>
      <w:tr w:rsidR="00601D9A" w14:paraId="5084868E"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16A2CA"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 xml:space="preserve">Nr. Rendor </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7021D5"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Data e kërkesës</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CECB5D"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Objekti i kërkesës</w:t>
            </w:r>
          </w:p>
          <w:p w14:paraId="515C603D"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p>
          <w:p w14:paraId="5FE4D980"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978FF6E"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Data e përgjigjes</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EC096F"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Përgjigje</w:t>
            </w:r>
          </w:p>
          <w:p w14:paraId="3732C56F"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1CD128F"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r>
              <w:rPr>
                <w:rFonts w:ascii="Times New Roman" w:eastAsia="Times New Roman" w:hAnsi="Times New Roman"/>
                <w:b/>
                <w:kern w:val="0"/>
                <w:sz w:val="24"/>
                <w:szCs w:val="24"/>
                <w14:ligatures w14:val="none"/>
              </w:rPr>
              <w:t>Mënyra e përfundimt të kërkesës</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4DCC9F"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r>
              <w:rPr>
                <w:rFonts w:ascii="Times New Roman" w:eastAsia="Times New Roman" w:hAnsi="Times New Roman"/>
                <w:b/>
                <w:kern w:val="0"/>
                <w:sz w:val="24"/>
                <w:szCs w:val="24"/>
                <w14:ligatures w14:val="none"/>
              </w:rPr>
              <w:t>Tarifa</w:t>
            </w:r>
          </w:p>
          <w:p w14:paraId="7AAFACFA" w14:textId="77777777" w:rsidR="00601D9A" w:rsidRDefault="00601D9A" w:rsidP="00BA7C26">
            <w:pPr>
              <w:spacing w:after="0" w:line="240" w:lineRule="auto"/>
              <w:jc w:val="center"/>
              <w:rPr>
                <w:rFonts w:ascii="Times New Roman" w:eastAsia="Times New Roman" w:hAnsi="Times New Roman"/>
                <w:b/>
                <w:kern w:val="0"/>
                <w:sz w:val="24"/>
                <w:szCs w:val="24"/>
                <w14:ligatures w14:val="none"/>
              </w:rPr>
            </w:pPr>
          </w:p>
          <w:p w14:paraId="408BDC05" w14:textId="77777777" w:rsidR="00601D9A" w:rsidRDefault="00601D9A" w:rsidP="00BA7C26">
            <w:pPr>
              <w:spacing w:after="0" w:line="240" w:lineRule="auto"/>
              <w:jc w:val="center"/>
              <w:rPr>
                <w:rFonts w:ascii="Times New Roman" w:eastAsia="Times New Roman" w:hAnsi="Times New Roman"/>
                <w:kern w:val="0"/>
                <w:sz w:val="24"/>
                <w:szCs w:val="24"/>
                <w14:ligatures w14:val="none"/>
              </w:rPr>
            </w:pPr>
          </w:p>
        </w:tc>
      </w:tr>
      <w:tr w:rsidR="00004867" w:rsidRPr="008523F3" w14:paraId="6282F3F8"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055133" w14:textId="6E9FD5A3" w:rsidR="00004867" w:rsidRPr="008523F3" w:rsidRDefault="00887956"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0911F5" w14:textId="36B1E947" w:rsidR="00004867" w:rsidRPr="008523F3" w:rsidRDefault="00004867"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08.07.2026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02A437" w14:textId="241B06D3" w:rsidR="00004867" w:rsidRPr="008523F3" w:rsidRDefault="00004867"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lidhur me refuzimin e hyrjes në territorin e Republikës së Shqipërisë të disa shtetasve të Maqedonisë së Veriut në pikën kufitare Qafë Thanë.</w:t>
            </w:r>
            <w:r w:rsidRPr="008523F3">
              <w:rPr>
                <w:rFonts w:ascii="Times New Roman" w:eastAsia="Times New Roman" w:hAnsi="Times New Roman"/>
                <w:bCs/>
                <w:kern w:val="0"/>
                <w:sz w:val="24"/>
                <w:szCs w:val="24"/>
                <w14:ligatures w14:val="none"/>
              </w:rPr>
              <w:t xml:space="preserve"> (</w:t>
            </w:r>
            <w:r w:rsidR="00ED6A6E" w:rsidRPr="008523F3">
              <w:rPr>
                <w:rFonts w:ascii="Times New Roman" w:eastAsia="Times New Roman" w:hAnsi="Times New Roman"/>
                <w:bCs/>
                <w:kern w:val="0"/>
                <w:sz w:val="24"/>
                <w:szCs w:val="24"/>
                <w14:ligatures w14:val="none"/>
              </w:rPr>
              <w:t xml:space="preserve">+4 kërkesa të tjera nga media dhe </w:t>
            </w:r>
            <w:r w:rsidRPr="008523F3">
              <w:rPr>
                <w:rFonts w:ascii="Times New Roman" w:eastAsia="Times New Roman" w:hAnsi="Times New Roman"/>
                <w:bCs/>
                <w:kern w:val="0"/>
                <w:sz w:val="24"/>
                <w:szCs w:val="24"/>
                <w14:ligatures w14:val="none"/>
              </w:rPr>
              <w:t>gazetar)</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62C55F" w14:textId="0CA13292" w:rsidR="00004867" w:rsidRPr="008523F3" w:rsidRDefault="00887956"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01EB1B" w14:textId="7E8786B3" w:rsidR="00637F63" w:rsidRPr="008523F3" w:rsidRDefault="00637F63" w:rsidP="00637F63">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Policia e Shtetit, përfshirë strukturat e Policisë Kufitare, janë institucione përgjegjëse për garantimin e zbatimit të ligjit dhe respektimin e procedurave kufitare.</w:t>
            </w:r>
          </w:p>
          <w:p w14:paraId="0FA53EA8" w14:textId="77777777" w:rsidR="00637F63" w:rsidRPr="008523F3" w:rsidRDefault="00637F63" w:rsidP="00637F63">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Në lidhje me rastin e referuar, në Pikën e Kalimit Kufitar Qafë Thanë janë paraqitur katër shtetas me qëllim kalimin e kufirit. Tre prej tyre, të cilët dispononin pasaporta diplomatike, janë informuar se nuk kishin pengesa për të vijuar udhëtimin. Ndërkohë, personi i katërt, i cili shoqërohej me ta, rezultonte me pengesa ligjore për kalimin e kufirit dhe, për këtë arsye, nuk është lejuar të vijojë udhëtimin drejt Republikës së Shqipërisë.</w:t>
            </w:r>
          </w:p>
          <w:p w14:paraId="51617052" w14:textId="77777777" w:rsidR="00637F63" w:rsidRPr="008523F3" w:rsidRDefault="00637F63" w:rsidP="00637F63">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Në këto kushte, tre shtetasit e tjerë kanë zgjedhur të mos vijojnë udhëtimin e tyre dhe janë kthyer së bashku me personin shoqërues në drejtim të Republikës së Maqedonisë së Veriut.</w:t>
            </w:r>
          </w:p>
          <w:p w14:paraId="133A9CDD" w14:textId="221EE9F5" w:rsidR="00004867" w:rsidRPr="008523F3" w:rsidRDefault="00637F63" w:rsidP="00637F63">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Policia e Shtetit sqaron se raste të tilla janë pjesë e procedurave të zakonshme të kontrollit kufitar dhe nuk përbëjnë një rast të veçuar. Gjatë ushtrimit të detyrës, strukturat e Policisë Kufitare kanë evidentuar dhe kanë zbatuar procedurat përkatëse në raste të tjera të ngjashme, konkretisht në 625 raste gjatë vitit 2025 dhe në 425 raste gjatë gjashtëmujorit të parë të vitit 2026.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A08B79" w14:textId="58501C70" w:rsidR="00004867" w:rsidRPr="008523F3" w:rsidRDefault="00887956"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137BD9" w14:textId="2C164D4A" w:rsidR="00004867" w:rsidRPr="008523F3" w:rsidRDefault="00887956"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601D9A" w:rsidRPr="008523F3" w14:paraId="4A7EEB70"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96C841" w14:textId="3BE18BE4" w:rsidR="00601D9A" w:rsidRPr="008523F3" w:rsidRDefault="00ED6A6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8D381D" w14:textId="5384B634" w:rsidR="00601D9A" w:rsidRPr="008523F3" w:rsidRDefault="005E47D8"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10.07.2026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AE637C" w14:textId="33507CAC" w:rsidR="00601D9A" w:rsidRPr="008523F3" w:rsidRDefault="005E47D8"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Kërkesë për informacion lidhur me personelin e autorizuar dhe të pajisur me </w:t>
            </w:r>
            <w:r w:rsidRPr="008523F3">
              <w:rPr>
                <w:rFonts w:ascii="Times New Roman" w:eastAsia="Times New Roman" w:hAnsi="Times New Roman"/>
                <w:bCs/>
                <w:kern w:val="0"/>
                <w:sz w:val="24"/>
                <w:szCs w:val="24"/>
                <w14:ligatures w14:val="none"/>
              </w:rPr>
              <w:lastRenderedPageBreak/>
              <w:t>certifikatë sigurie të nivelit "Sekret" në strukturën e Policisë së Shtetit.</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2B79AB" w14:textId="3DBB94BE" w:rsidR="00601D9A" w:rsidRPr="008523F3" w:rsidRDefault="006D1AC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10.07.2026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94C753" w14:textId="27A986D5" w:rsidR="006D1AC2" w:rsidRPr="008523F3" w:rsidRDefault="006D1AC2" w:rsidP="00242A8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Bazuar </w:t>
            </w:r>
            <w:r w:rsidRPr="008523F3">
              <w:rPr>
                <w:rFonts w:ascii="Times New Roman" w:eastAsia="Times New Roman" w:hAnsi="Times New Roman"/>
                <w:bCs/>
                <w:kern w:val="0"/>
                <w:sz w:val="24"/>
                <w:szCs w:val="24"/>
                <w14:ligatures w14:val="none"/>
              </w:rPr>
              <w:t xml:space="preserve">në legjislacionin në fuqi për pajisjen me certifikatë sigurie, si dhe në Urdhrin e Ministrit të Punëve të Brendshme nr. 184, datë </w:t>
            </w:r>
            <w:r w:rsidRPr="008523F3">
              <w:rPr>
                <w:rFonts w:ascii="Times New Roman" w:eastAsia="Times New Roman" w:hAnsi="Times New Roman"/>
                <w:bCs/>
                <w:kern w:val="0"/>
                <w:sz w:val="24"/>
                <w:szCs w:val="24"/>
                <w14:ligatures w14:val="none"/>
              </w:rPr>
              <w:lastRenderedPageBreak/>
              <w:t>05.11.2025, i ndryshuar, në strukturën organike të Policisë së Shtetit ka punonjës të pajisur me certifikatë sigurie të niveleve të ndryshme, në varësi të natyrës së informacionit të klasifikuar që ata administrojnë dhe trajtojnë, konkretisht në nivelet: “Konfidencial”, “Sekret” dhe “Tepër Sekret”.</w:t>
            </w:r>
          </w:p>
          <w:p w14:paraId="5FE764FE" w14:textId="42AF73E0" w:rsidR="00601D9A" w:rsidRPr="008523F3" w:rsidRDefault="006D1AC2" w:rsidP="00242A8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Pajisja me certifikatë sigurie kryhet në përputhje me kërkesat, kriteret dhe procedurat e përcaktuara në kuadrin ligjor dhe nënligjor në fuqi, me qëllim garantimin e mbrojtjes, sigurisë dhe administrimit të informacionit të klasifikuar.</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1A563D" w14:textId="756765FC" w:rsidR="00601D9A" w:rsidRPr="008523F3" w:rsidRDefault="00242A84"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6B4690" w14:textId="03034061" w:rsidR="00601D9A" w:rsidRPr="008523F3" w:rsidRDefault="00242A84"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242A84" w:rsidRPr="008523F3" w14:paraId="1BB76BC6"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EBDCA" w14:textId="56C08F5B" w:rsidR="00242A84" w:rsidRPr="008523F3" w:rsidRDefault="00ED6A6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3</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83C406" w14:textId="54AC75E8" w:rsidR="00242A84" w:rsidRPr="008523F3" w:rsidRDefault="007644CC"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10.07.2026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040B9F" w14:textId="1AA56E5E" w:rsidR="00242A84" w:rsidRPr="008523F3" w:rsidRDefault="007644CC"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lidhur me procesin e vetingut të drejtuesve të Policisë së Shtetit dhe rezultatet e tij.</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3EACE7" w14:textId="3E42B9AA" w:rsidR="00242A84" w:rsidRPr="008523F3" w:rsidRDefault="00907DEF"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7F06C9" w14:textId="1284BC5A" w:rsidR="00907DEF" w:rsidRPr="008523F3" w:rsidRDefault="00907DEF" w:rsidP="00907DEF">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In</w:t>
            </w:r>
            <w:r w:rsidRPr="008523F3">
              <w:rPr>
                <w:rFonts w:ascii="Times New Roman" w:eastAsia="Times New Roman" w:hAnsi="Times New Roman"/>
                <w:bCs/>
                <w:kern w:val="0"/>
                <w:sz w:val="24"/>
                <w:szCs w:val="24"/>
                <w14:ligatures w14:val="none"/>
              </w:rPr>
              <w:t>formacioni</w:t>
            </w:r>
            <w:r w:rsidRPr="008523F3">
              <w:rPr>
                <w:rFonts w:ascii="Times New Roman" w:eastAsia="Times New Roman" w:hAnsi="Times New Roman"/>
                <w:bCs/>
                <w:kern w:val="0"/>
                <w:sz w:val="24"/>
                <w:szCs w:val="24"/>
                <w14:ligatures w14:val="none"/>
              </w:rPr>
              <w:t xml:space="preserve"> i</w:t>
            </w:r>
            <w:r w:rsidRPr="008523F3">
              <w:rPr>
                <w:rFonts w:ascii="Times New Roman" w:eastAsia="Times New Roman" w:hAnsi="Times New Roman"/>
                <w:bCs/>
                <w:kern w:val="0"/>
                <w:sz w:val="24"/>
                <w:szCs w:val="24"/>
                <w14:ligatures w14:val="none"/>
              </w:rPr>
              <w:t xml:space="preserve"> kërkuar </w:t>
            </w:r>
            <w:r w:rsidRPr="008523F3">
              <w:rPr>
                <w:rFonts w:ascii="Times New Roman" w:eastAsia="Times New Roman" w:hAnsi="Times New Roman"/>
                <w:bCs/>
                <w:kern w:val="0"/>
                <w:sz w:val="24"/>
                <w:szCs w:val="24"/>
                <w14:ligatures w14:val="none"/>
              </w:rPr>
              <w:t xml:space="preserve">i </w:t>
            </w:r>
            <w:r w:rsidR="0063138F" w:rsidRPr="008523F3">
              <w:rPr>
                <w:rFonts w:ascii="Times New Roman" w:eastAsia="Times New Roman" w:hAnsi="Times New Roman"/>
                <w:bCs/>
                <w:kern w:val="0"/>
                <w:sz w:val="24"/>
                <w:szCs w:val="24"/>
                <w14:ligatures w14:val="none"/>
              </w:rPr>
              <w:t>gjendet</w:t>
            </w:r>
            <w:r w:rsidRPr="008523F3">
              <w:rPr>
                <w:rFonts w:ascii="Times New Roman" w:eastAsia="Times New Roman" w:hAnsi="Times New Roman"/>
                <w:bCs/>
                <w:kern w:val="0"/>
                <w:sz w:val="24"/>
                <w:szCs w:val="24"/>
                <w14:ligatures w14:val="none"/>
              </w:rPr>
              <w:t xml:space="preserve"> në linkun e mëposhtëm:</w:t>
            </w:r>
          </w:p>
          <w:p w14:paraId="78343012" w14:textId="3991B5F0" w:rsidR="00907DEF" w:rsidRPr="008523F3" w:rsidRDefault="0063138F" w:rsidP="00907DEF">
            <w:pPr>
              <w:spacing w:after="0" w:line="240" w:lineRule="auto"/>
              <w:jc w:val="both"/>
              <w:rPr>
                <w:rFonts w:ascii="Times New Roman" w:eastAsia="Times New Roman" w:hAnsi="Times New Roman"/>
                <w:bCs/>
                <w:kern w:val="0"/>
                <w:sz w:val="24"/>
                <w:szCs w:val="24"/>
                <w14:ligatures w14:val="none"/>
              </w:rPr>
            </w:pPr>
            <w:hyperlink r:id="rId5" w:history="1">
              <w:r w:rsidRPr="008523F3">
                <w:rPr>
                  <w:rStyle w:val="Hyperlink"/>
                  <w:rFonts w:ascii="Times New Roman" w:eastAsia="Times New Roman" w:hAnsi="Times New Roman"/>
                  <w:bCs/>
                  <w:kern w:val="0"/>
                  <w:sz w:val="24"/>
                  <w:szCs w:val="24"/>
                  <w14:ligatures w14:val="none"/>
                </w:rPr>
                <w:t>https://www.amp.gov.al/vendime/</w:t>
              </w:r>
            </w:hyperlink>
            <w:r w:rsidRPr="008523F3">
              <w:rPr>
                <w:rFonts w:ascii="Times New Roman" w:eastAsia="Times New Roman" w:hAnsi="Times New Roman"/>
                <w:bCs/>
                <w:kern w:val="0"/>
                <w:sz w:val="24"/>
                <w:szCs w:val="24"/>
                <w14:ligatures w14:val="none"/>
              </w:rPr>
              <w:t>;</w:t>
            </w:r>
          </w:p>
          <w:p w14:paraId="2DEA60D0" w14:textId="77777777" w:rsidR="0063138F" w:rsidRPr="008523F3" w:rsidRDefault="0063138F" w:rsidP="00907DEF">
            <w:pPr>
              <w:spacing w:after="0" w:line="240" w:lineRule="auto"/>
              <w:jc w:val="both"/>
              <w:rPr>
                <w:rFonts w:ascii="Times New Roman" w:eastAsia="Times New Roman" w:hAnsi="Times New Roman"/>
                <w:bCs/>
                <w:kern w:val="0"/>
                <w:sz w:val="24"/>
                <w:szCs w:val="24"/>
                <w14:ligatures w14:val="none"/>
              </w:rPr>
            </w:pPr>
          </w:p>
          <w:p w14:paraId="6D7BE119" w14:textId="093A8B16" w:rsidR="00242A84" w:rsidRPr="008523F3" w:rsidRDefault="00242A84" w:rsidP="00907DEF">
            <w:pPr>
              <w:spacing w:after="0" w:line="240" w:lineRule="auto"/>
              <w:jc w:val="both"/>
              <w:rPr>
                <w:rFonts w:ascii="Times New Roman" w:eastAsia="Times New Roman" w:hAnsi="Times New Roman"/>
                <w:bCs/>
                <w:kern w:val="0"/>
                <w:sz w:val="24"/>
                <w:szCs w:val="24"/>
                <w14:ligatures w14:val="none"/>
              </w:rPr>
            </w:pP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776B5A" w14:textId="30AD8B9C" w:rsidR="00242A84" w:rsidRPr="008523F3" w:rsidRDefault="0063138F"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5E2B7F" w14:textId="3041C534" w:rsidR="00242A84" w:rsidRPr="008523F3" w:rsidRDefault="0063138F"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887956" w:rsidRPr="008523F3" w14:paraId="0E0B382F"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2B8304" w14:textId="66373188" w:rsidR="00887956" w:rsidRPr="008523F3" w:rsidRDefault="0063138F"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4</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4E099F" w14:textId="03BF0B45" w:rsidR="00887956" w:rsidRPr="008523F3" w:rsidRDefault="00D11F4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13</w:t>
            </w:r>
            <w:r w:rsidR="00AF54C5" w:rsidRPr="008523F3">
              <w:rPr>
                <w:rFonts w:ascii="Times New Roman" w:eastAsia="Times New Roman" w:hAnsi="Times New Roman"/>
                <w:bCs/>
                <w:kern w:val="0"/>
                <w:sz w:val="24"/>
                <w:szCs w:val="24"/>
                <w14:ligatures w14:val="none"/>
              </w:rPr>
              <w:t>.07.2026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D3D214" w14:textId="660B1E25" w:rsidR="00887956" w:rsidRPr="008523F3" w:rsidRDefault="00AF54C5"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Kërkesë për informacion lidhur me verifikimin e dokumentacionit arkivor mbi veprimtarinë e shtetasit (N.H.N.), i cili dyshohet se ka vepruar si agjent i zbulimit amerikan dhe britanik pas arratisjes nga Shqipëria në vitin 1948, si dhe mbi materialet e tjera të administruara në fondet arkivore të </w:t>
            </w:r>
            <w:r w:rsidRPr="008523F3">
              <w:rPr>
                <w:rFonts w:ascii="Times New Roman" w:eastAsia="Times New Roman" w:hAnsi="Times New Roman"/>
                <w:bCs/>
                <w:kern w:val="0"/>
                <w:sz w:val="24"/>
                <w:szCs w:val="24"/>
                <w14:ligatures w14:val="none"/>
              </w:rPr>
              <w:t>MBP.</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2F47BE" w14:textId="1822F5BA" w:rsidR="00887956" w:rsidRPr="008523F3" w:rsidRDefault="00D11F4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E0353E" w14:textId="0A54ECC4" w:rsidR="00887956" w:rsidRPr="008523F3" w:rsidRDefault="00D11F43" w:rsidP="00242A8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Në vijim të e-mailit, pas administrimit të kërkesës për informacion dhe verifikimit të saj me strukturën përkatëse të Arkivit të Ministrisë së Punëve të Brendshme,</w:t>
            </w:r>
            <w:r w:rsidRPr="008523F3">
              <w:rPr>
                <w:rFonts w:ascii="Times New Roman" w:eastAsia="Times New Roman" w:hAnsi="Times New Roman"/>
                <w:bCs/>
                <w:kern w:val="0"/>
                <w:sz w:val="24"/>
                <w:szCs w:val="24"/>
                <w14:ligatures w14:val="none"/>
              </w:rPr>
              <w:t xml:space="preserve"> </w:t>
            </w:r>
            <w:r w:rsidRPr="008523F3">
              <w:rPr>
                <w:rFonts w:ascii="Times New Roman" w:eastAsia="Times New Roman" w:hAnsi="Times New Roman"/>
                <w:bCs/>
                <w:kern w:val="0"/>
                <w:sz w:val="24"/>
                <w:szCs w:val="24"/>
                <w14:ligatures w14:val="none"/>
              </w:rPr>
              <w:t>informojmë se Ministria e Punëve të Brendshme nuk administron dokumentacion për periudhën para vitit 1999</w:t>
            </w:r>
            <w:r w:rsidRPr="008523F3">
              <w:rPr>
                <w:rFonts w:ascii="Times New Roman" w:eastAsia="Times New Roman" w:hAnsi="Times New Roman"/>
                <w:bCs/>
                <w:kern w:val="0"/>
                <w:sz w:val="24"/>
                <w:szCs w:val="24"/>
                <w14:ligatures w14:val="none"/>
              </w:rPr>
              <w:t>.</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67509B" w14:textId="2BB76893" w:rsidR="00887956" w:rsidRPr="008523F3" w:rsidRDefault="00D11F4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8C3648" w14:textId="058EED0A" w:rsidR="00887956" w:rsidRPr="008523F3" w:rsidRDefault="00D11F4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D11F43" w:rsidRPr="008523F3" w14:paraId="218B4990"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9B5100" w14:textId="7791D82D" w:rsidR="00D11F43" w:rsidRPr="008523F3" w:rsidRDefault="00D11F4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5</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7F65EF" w14:textId="630DFE05" w:rsidR="00D11F43" w:rsidRPr="008523F3" w:rsidRDefault="00B541FA"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13.07.2026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766241" w14:textId="0245126A" w:rsidR="009079F7" w:rsidRPr="008523F3" w:rsidRDefault="009079F7"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Kërkesë për informacion lidhur me denoncimin e një punonjëseje të Zyrës së Gjendjes Civile Orikum, </w:t>
            </w:r>
            <w:r w:rsidRPr="008523F3">
              <w:rPr>
                <w:rFonts w:ascii="Times New Roman" w:eastAsia="Times New Roman" w:hAnsi="Times New Roman"/>
                <w:bCs/>
                <w:kern w:val="0"/>
                <w:sz w:val="24"/>
                <w:szCs w:val="24"/>
                <w14:ligatures w14:val="none"/>
              </w:rPr>
              <w:lastRenderedPageBreak/>
              <w:t>mbi ndërprerjen e marrëdhënieve të punës.</w:t>
            </w:r>
            <w:r w:rsidR="00A446FB" w:rsidRPr="008523F3">
              <w:rPr>
                <w:rFonts w:ascii="Times New Roman" w:eastAsia="Times New Roman" w:hAnsi="Times New Roman"/>
                <w:bCs/>
                <w:kern w:val="0"/>
                <w:sz w:val="24"/>
                <w:szCs w:val="24"/>
                <w14:ligatures w14:val="none"/>
              </w:rPr>
              <w:t xml:space="preserve"> </w:t>
            </w:r>
            <w:r w:rsidRPr="008523F3">
              <w:rPr>
                <w:rFonts w:ascii="Times New Roman" w:eastAsia="Times New Roman" w:hAnsi="Times New Roman"/>
                <w:bCs/>
                <w:kern w:val="0"/>
                <w:sz w:val="24"/>
                <w:szCs w:val="24"/>
                <w14:ligatures w14:val="none"/>
              </w:rPr>
              <w:t>(</w:t>
            </w:r>
            <w:r w:rsidR="00A446FB" w:rsidRPr="008523F3">
              <w:rPr>
                <w:rFonts w:ascii="Times New Roman" w:eastAsia="Times New Roman" w:hAnsi="Times New Roman"/>
                <w:bCs/>
                <w:kern w:val="0"/>
                <w:sz w:val="24"/>
                <w:szCs w:val="24"/>
                <w14:ligatures w14:val="none"/>
              </w:rPr>
              <w:t>E</w:t>
            </w:r>
            <w:r w:rsidRPr="008523F3">
              <w:rPr>
                <w:rFonts w:ascii="Times New Roman" w:eastAsia="Times New Roman" w:hAnsi="Times New Roman"/>
                <w:bCs/>
                <w:kern w:val="0"/>
                <w:sz w:val="24"/>
                <w:szCs w:val="24"/>
                <w14:ligatures w14:val="none"/>
              </w:rPr>
              <w:t>mision investgativ|).</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A44F0D" w14:textId="573585E4" w:rsidR="00D11F43" w:rsidRPr="008523F3" w:rsidRDefault="008847DD"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21.07.2026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94FA2D"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Në lidhje me kërkesën për informacion mbi denoncimin e bërë publik në një emision investigativ nga punonjësja e Zyrës së Gjendjes Civile Orikum, znj. H.H., lidhur me ndërprerjen </w:t>
            </w:r>
            <w:r w:rsidRPr="008523F3">
              <w:rPr>
                <w:rFonts w:ascii="Times New Roman" w:eastAsia="Times New Roman" w:hAnsi="Times New Roman"/>
                <w:bCs/>
                <w:kern w:val="0"/>
                <w:sz w:val="24"/>
                <w:szCs w:val="24"/>
                <w14:ligatures w14:val="none"/>
              </w:rPr>
              <w:lastRenderedPageBreak/>
              <w:t>e marrëdhënieve të punës, ju informojmë se Drejtoria e Përgjithshme e Gjendjes Civile ka ndjekur procedurat administrative për ristrukturimin e shërbimit të gjendjes civile, në zbatim të legjislacionit në fuqi.</w:t>
            </w:r>
          </w:p>
          <w:p w14:paraId="1C4E512A"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p>
          <w:p w14:paraId="038C704F"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Në kuadër të këtij procesi, Zyra e Gjendjes Civile pranë Njësisë Administrative Orikum nuk ka vijuar të funksionojë si strukturë më vete dhe i është bashkëngjitur Zyrës së Gjendjes Civile në Bashkinë Vlorë. Punonjësja H.H. është njoftuar për pozicionin e ri të punës si specialiste pranë Zyrës së Gjendjes Civile, Bashkia Vlorë, Njësia Administrative nr. 2, dhe ka vijuar procedurat përkatëse administrative.</w:t>
            </w:r>
          </w:p>
          <w:p w14:paraId="3DBD3515"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p>
          <w:p w14:paraId="1EAA2AD1"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Nga dokumentacioni i administruar rezulton se Drejtoria e Përgjithshme e Gjendjes Civile nuk i ka mohuar të drejtën për ushtrimin e detyrës punonjëses H.H., por e ka orientuar për pozicionin e ri të punës, ndërsa procedurat e mëtejshme lidhur me marrëdhënien e punës janë ndjekur nga Bashkia Vlorë, si autoriteti kompetent.</w:t>
            </w:r>
          </w:p>
          <w:p w14:paraId="013952A5"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p>
          <w:p w14:paraId="0F2438B2"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Sipas dokumentacionit të administruar, Bashkia Vlorë ka vendosur lirimin nga detyra të znj. H.H., në pozicionin e specialistes së Zyrës së Gjendjes Civile në Bashkinë Vlorë, Njësia Administrative nr. 2, për shkak të mosparaqitjes së vazhdueshme në punë.</w:t>
            </w:r>
          </w:p>
          <w:p w14:paraId="7B9FB358" w14:textId="77777777" w:rsidR="00FE5534" w:rsidRPr="008523F3" w:rsidRDefault="00FE5534" w:rsidP="00FE5534">
            <w:pPr>
              <w:spacing w:after="0" w:line="240" w:lineRule="auto"/>
              <w:jc w:val="both"/>
              <w:rPr>
                <w:rFonts w:ascii="Times New Roman" w:eastAsia="Times New Roman" w:hAnsi="Times New Roman"/>
                <w:bCs/>
                <w:kern w:val="0"/>
                <w:sz w:val="24"/>
                <w:szCs w:val="24"/>
                <w14:ligatures w14:val="none"/>
              </w:rPr>
            </w:pPr>
          </w:p>
          <w:p w14:paraId="34796DE1" w14:textId="38B02287" w:rsidR="00D11F43" w:rsidRPr="008523F3" w:rsidRDefault="00FE5534"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Për rrjedhojë, çdo vlerësim apo vendimmarrje lidhur me këtë masë administrative dhe pasojat juridike të saj i përket autoritetit kompetent që ka nxjerrë aktin administrativ, në përputhje me legjislacionin në fuqi.</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792782" w14:textId="1EB95C20" w:rsidR="00D11F43" w:rsidRPr="008523F3" w:rsidRDefault="008847DD"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ED66BE" w14:textId="10BD057C" w:rsidR="00D11F43" w:rsidRPr="008523F3" w:rsidRDefault="008847DD"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1D5BED" w:rsidRPr="008523F3" w14:paraId="0B22E824"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FEAC03" w14:textId="77777777" w:rsidR="001D5BED" w:rsidRPr="008523F3" w:rsidRDefault="001D5BED" w:rsidP="00BA7C26">
            <w:pPr>
              <w:spacing w:after="0" w:line="240" w:lineRule="auto"/>
              <w:jc w:val="center"/>
              <w:rPr>
                <w:rFonts w:ascii="Times New Roman" w:eastAsia="Times New Roman" w:hAnsi="Times New Roman"/>
                <w:bCs/>
                <w:kern w:val="0"/>
                <w:sz w:val="24"/>
                <w:szCs w:val="24"/>
                <w14:ligatures w14:val="none"/>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19D0E0" w14:textId="7AD172F5" w:rsidR="001D5BED" w:rsidRPr="008523F3" w:rsidRDefault="001D5BED"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17.07.2026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D6ED66C" w14:textId="20A56BCF" w:rsidR="001D5BED" w:rsidRPr="008523F3" w:rsidRDefault="008F5184"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 Axhenda e Reformave AKR 2024–2027</w:t>
            </w:r>
            <w:r w:rsidRPr="008523F3">
              <w:rPr>
                <w:rFonts w:ascii="Times New Roman" w:eastAsia="Times New Roman" w:hAnsi="Times New Roman"/>
                <w:bCs/>
                <w:kern w:val="0"/>
                <w:sz w:val="24"/>
                <w:szCs w:val="24"/>
                <w14:ligatures w14:val="none"/>
              </w:rPr>
              <w:t>. (OJF)</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24DE27" w14:textId="39D389C4" w:rsidR="001D5BED" w:rsidRPr="008523F3" w:rsidRDefault="008F5184"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C5A444"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1. Masa 4.1.1.4 – Prodhimi i vlerësimit të kërcënimit nga krimi i organizuar dhe krimet e rënda dhe rishikimi i Strategjisë Kombëtare kundër Krimit të Organizuar e të Rëndë dhe Planit të Veprimit</w:t>
            </w:r>
          </w:p>
          <w:p w14:paraId="683BB2D8"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Ju bëjmë me dije se procesi i rishikimit të Strategjisë Kombëtare kundër Krimit të Organizuar dhe Planit përkatës të Veprimit është përfunduar. Strategjia është miratuar dhe publikuar. Për lehtësi referimi, dokumenti gjendet bashkëlidhur kësaj përgjigjeje.</w:t>
            </w:r>
          </w:p>
          <w:p w14:paraId="55490945"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https://mb.gov.al/newsroom/miratohet-strategjia-kombetare-per-parandalimin-dhe-luften-kunder-krimit-te-organizuar-dhe-krimeve-te-renda-2026-2030/</w:t>
            </w:r>
          </w:p>
          <w:p w14:paraId="7E1AA70B" w14:textId="40DB6176"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hyperlink r:id="rId6" w:history="1">
              <w:r w:rsidRPr="008523F3">
                <w:rPr>
                  <w:rStyle w:val="Hyperlink"/>
                  <w:rFonts w:ascii="Times New Roman" w:eastAsia="Times New Roman" w:hAnsi="Times New Roman"/>
                  <w:bCs/>
                  <w:kern w:val="0"/>
                  <w:sz w:val="24"/>
                  <w:szCs w:val="24"/>
                  <w14:ligatures w14:val="none"/>
                </w:rPr>
                <w:t>https://view.officeapps.live.com/op/view.aspx?src=https%3A%2F%2Fmb.gov.al%2Fwp-content%2Fuploads%2F2026%2F06%2Fvendim-2026-06-30-</w:t>
              </w:r>
            </w:hyperlink>
            <w:r w:rsidRPr="008523F3">
              <w:rPr>
                <w:rFonts w:ascii="Times New Roman" w:eastAsia="Times New Roman" w:hAnsi="Times New Roman"/>
                <w:bCs/>
                <w:kern w:val="0"/>
                <w:sz w:val="24"/>
                <w:szCs w:val="24"/>
                <w14:ligatures w14:val="none"/>
              </w:rPr>
              <w:t>;</w:t>
            </w:r>
          </w:p>
          <w:p w14:paraId="5F8748A8"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 Masa 4.1.1.1 – Ngritja dhe vënia në funksion e Zyrës së Rikuperimit të Aseteve</w:t>
            </w:r>
          </w:p>
          <w:p w14:paraId="63FB3204"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Ju informojmë se Zyra e Rikuperimit të Aseteve është ngritur dhe është funksionale, duke ushtruar kompetencat dhe përgjegjësitë e parashikuara në kuadrin ligjor dhe institucional në fuqi.</w:t>
            </w:r>
          </w:p>
          <w:p w14:paraId="36BAAD41"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Udhëzimi Nr. 203, datë 27 nëntor 2025, nxjerrë nga Ministri i Brendshëm, vendosi procedurat </w:t>
            </w:r>
            <w:r w:rsidRPr="008523F3">
              <w:rPr>
                <w:rFonts w:ascii="Times New Roman" w:eastAsia="Times New Roman" w:hAnsi="Times New Roman"/>
                <w:bCs/>
                <w:kern w:val="0"/>
                <w:sz w:val="24"/>
                <w:szCs w:val="24"/>
                <w14:ligatures w14:val="none"/>
              </w:rPr>
              <w:lastRenderedPageBreak/>
              <w:t>për përzgjedhjen e Drejtorit të Drejtorisë së Rikuperimit të Aseteve.</w:t>
            </w:r>
          </w:p>
          <w:p w14:paraId="32955C5F" w14:textId="77777777" w:rsidR="00F04C9A"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Me Urdhrin Nr. 1743, datë 4 dhjetor 2025, Drejtori i Përgjithshëm i Policisë së Shtetit shpalli thirrjen për konkurrim për këtë pozicion. Më 31 dhjetor 2025, Komisioni i Vlerësimit konfirmoi rezultatin e procedurës së përzgjedhjes.</w:t>
            </w:r>
          </w:p>
          <w:p w14:paraId="316B4DD1" w14:textId="50C52220" w:rsidR="001D5BED" w:rsidRPr="008523F3" w:rsidRDefault="00F04C9A" w:rsidP="00F04C9A">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Me Urdhrin Nr. 48, datë 7 janar 2026, Drejtori i Përgjithshëm i Policisë së Shtetit emëroi z. A</w:t>
            </w:r>
            <w:r w:rsidRPr="008523F3">
              <w:rPr>
                <w:rFonts w:ascii="Times New Roman" w:eastAsia="Times New Roman" w:hAnsi="Times New Roman"/>
                <w:bCs/>
                <w:kern w:val="0"/>
                <w:sz w:val="24"/>
                <w:szCs w:val="24"/>
                <w14:ligatures w14:val="none"/>
              </w:rPr>
              <w:t>.</w:t>
            </w:r>
            <w:r w:rsidRPr="008523F3">
              <w:rPr>
                <w:rFonts w:ascii="Times New Roman" w:eastAsia="Times New Roman" w:hAnsi="Times New Roman"/>
                <w:bCs/>
                <w:kern w:val="0"/>
                <w:sz w:val="24"/>
                <w:szCs w:val="24"/>
                <w14:ligatures w14:val="none"/>
              </w:rPr>
              <w:t>U si Drejtor të Drejtorisë së Rikuperimit të Aseteve.</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9527FC" w14:textId="408DBC51" w:rsidR="001D5BED" w:rsidRPr="008523F3" w:rsidRDefault="00F04C9A"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2BDF51" w14:textId="308E61AD" w:rsidR="001D5BED" w:rsidRPr="008523F3" w:rsidRDefault="00F04C9A"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8847DD" w:rsidRPr="008523F3" w14:paraId="57BD03E7"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AEAD952" w14:textId="094B9534" w:rsidR="008847DD" w:rsidRPr="008523F3" w:rsidRDefault="008847DD"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6</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9FDFAD" w14:textId="2C566A2B" w:rsidR="008847DD" w:rsidRPr="008523F3" w:rsidRDefault="0072019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20.07.2026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54D53B" w14:textId="20503539" w:rsidR="008847DD" w:rsidRPr="008523F3" w:rsidRDefault="00720192"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mbi lejet e qëndrimit të shtetasve të huaj</w:t>
            </w:r>
            <w:r w:rsidRPr="008523F3">
              <w:rPr>
                <w:rFonts w:ascii="Times New Roman" w:eastAsia="Times New Roman" w:hAnsi="Times New Roman"/>
                <w:bCs/>
                <w:kern w:val="0"/>
                <w:sz w:val="24"/>
                <w:szCs w:val="24"/>
                <w14:ligatures w14:val="none"/>
              </w:rPr>
              <w:t>. (</w:t>
            </w:r>
            <w:r w:rsidR="00A446FB" w:rsidRPr="008523F3">
              <w:rPr>
                <w:rFonts w:ascii="Times New Roman" w:eastAsia="Times New Roman" w:hAnsi="Times New Roman"/>
                <w:bCs/>
                <w:kern w:val="0"/>
                <w:sz w:val="24"/>
                <w:szCs w:val="24"/>
                <w14:ligatures w14:val="none"/>
              </w:rPr>
              <w:t>M</w:t>
            </w:r>
            <w:r w:rsidRPr="008523F3">
              <w:rPr>
                <w:rFonts w:ascii="Times New Roman" w:eastAsia="Times New Roman" w:hAnsi="Times New Roman"/>
                <w:bCs/>
                <w:kern w:val="0"/>
                <w:sz w:val="24"/>
                <w:szCs w:val="24"/>
                <w14:ligatures w14:val="none"/>
              </w:rPr>
              <w:t>edia)</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84E2C4" w14:textId="4FF05E31" w:rsidR="008847DD" w:rsidRPr="008523F3" w:rsidRDefault="0072019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20.07.2026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FC6B19" w14:textId="5561D9BC" w:rsidR="008847DD" w:rsidRPr="008523F3" w:rsidRDefault="00720192"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Dërguar për trajtim dhe kthim përgjigje pranë DPPSH.</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A55528" w14:textId="17BD91A3" w:rsidR="008847DD" w:rsidRPr="008523F3" w:rsidRDefault="0072019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C0A669" w14:textId="57E6911E" w:rsidR="008847DD" w:rsidRPr="008523F3" w:rsidRDefault="0072019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720192" w:rsidRPr="008523F3" w14:paraId="38260642"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BCDCD1" w14:textId="25CADA49" w:rsidR="00720192" w:rsidRPr="008523F3" w:rsidRDefault="00720192"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7</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0288E" w14:textId="529F05D2" w:rsidR="00720192" w:rsidRPr="008523F3" w:rsidRDefault="006129E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24.07.2026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D06EE9" w14:textId="06710439" w:rsidR="00720192" w:rsidRPr="008523F3" w:rsidRDefault="00547216"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lidhur me përbërjen dhe dokumentacionin teknik të lëndës së përdorur nga automjetet ujëhedhëse gjatë protestës së datës 23 korrik 2026 përpara Kuvendit të Shqipërisë.</w:t>
            </w:r>
            <w:r w:rsidR="002D11AE" w:rsidRPr="008523F3">
              <w:rPr>
                <w:rFonts w:ascii="Times New Roman" w:eastAsia="Times New Roman" w:hAnsi="Times New Roman"/>
                <w:bCs/>
                <w:kern w:val="0"/>
                <w:sz w:val="24"/>
                <w:szCs w:val="24"/>
                <w14:ligatures w14:val="none"/>
              </w:rPr>
              <w:t xml:space="preserve"> (OJF)</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3B9146" w14:textId="5FA2B8E3" w:rsidR="00720192" w:rsidRPr="008523F3" w:rsidRDefault="002D11A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24.07.2026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40FFDA" w14:textId="758409AA" w:rsidR="00720192" w:rsidRPr="008523F3" w:rsidRDefault="002D11AE"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I</w:t>
            </w:r>
            <w:r w:rsidRPr="008523F3">
              <w:rPr>
                <w:rFonts w:ascii="Times New Roman" w:eastAsia="Times New Roman" w:hAnsi="Times New Roman"/>
                <w:bCs/>
                <w:kern w:val="0"/>
                <w:sz w:val="24"/>
                <w:szCs w:val="24"/>
                <w14:ligatures w14:val="none"/>
              </w:rPr>
              <w:t>nformacioni dhe dokumentacioni i kërkuar lidhen me veprimtarinë operacionale dhe asetet e Policisë së Shtetit. Për rrjedhojë, në përputhje me legjislacionin për të drejtën e informimit, kërkesa ju adres</w:t>
            </w:r>
            <w:r w:rsidRPr="008523F3">
              <w:rPr>
                <w:rFonts w:ascii="Times New Roman" w:eastAsia="Times New Roman" w:hAnsi="Times New Roman"/>
                <w:bCs/>
                <w:kern w:val="0"/>
                <w:sz w:val="24"/>
                <w:szCs w:val="24"/>
                <w14:ligatures w14:val="none"/>
              </w:rPr>
              <w:t xml:space="preserve">ua për trajtim dhe kthim përgjigje </w:t>
            </w:r>
            <w:r w:rsidRPr="008523F3">
              <w:rPr>
                <w:rFonts w:ascii="Times New Roman" w:eastAsia="Times New Roman" w:hAnsi="Times New Roman"/>
                <w:bCs/>
                <w:kern w:val="0"/>
                <w:sz w:val="24"/>
                <w:szCs w:val="24"/>
                <w14:ligatures w14:val="none"/>
              </w:rPr>
              <w:t>Policisë së Shtetit</w:t>
            </w:r>
            <w:r w:rsidRPr="008523F3">
              <w:rPr>
                <w:rFonts w:ascii="Times New Roman" w:eastAsia="Times New Roman" w:hAnsi="Times New Roman"/>
                <w:bCs/>
                <w:kern w:val="0"/>
                <w:sz w:val="24"/>
                <w:szCs w:val="24"/>
                <w14:ligatures w14:val="none"/>
              </w:rPr>
              <w:t>.</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A40FD6" w14:textId="341F5636" w:rsidR="00720192" w:rsidRPr="008523F3" w:rsidRDefault="002D11A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E-mail.</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003CB7" w14:textId="33DA412E" w:rsidR="00720192" w:rsidRPr="008523F3" w:rsidRDefault="002D11AE"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r w:rsidR="002D11AE" w:rsidRPr="008523F3" w14:paraId="5B3D9D54"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845094" w14:textId="13128B56" w:rsidR="002D11AE" w:rsidRPr="008523F3" w:rsidRDefault="00A446FB"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8</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13EF5E" w14:textId="2D0D5866" w:rsidR="002D11AE" w:rsidRPr="008523F3" w:rsidRDefault="00CF40D9"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24.07.2026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D2CC6D" w14:textId="08CDD767" w:rsidR="002D11AE" w:rsidRPr="008523F3" w:rsidRDefault="007C47C3"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Kërkesë për informacion lidhur me përdorimin e dhunës ndaj protestuesve</w:t>
            </w:r>
            <w:r w:rsidR="00A446FB" w:rsidRPr="008523F3">
              <w:rPr>
                <w:rFonts w:ascii="Times New Roman" w:eastAsia="Times New Roman" w:hAnsi="Times New Roman"/>
                <w:bCs/>
                <w:kern w:val="0"/>
                <w:sz w:val="24"/>
                <w:szCs w:val="24"/>
                <w14:ligatures w14:val="none"/>
              </w:rPr>
              <w:t xml:space="preserve"> të datë 23 korrik. (Deputet/Kuvendi i RSH)</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F96549" w14:textId="2C168E45" w:rsidR="002D11AE" w:rsidRPr="008523F3" w:rsidRDefault="00A446FB"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24.07.2026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AF8CBE" w14:textId="68EACEF5" w:rsidR="002D11AE" w:rsidRPr="008523F3" w:rsidRDefault="00A446FB"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Në proces.</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B72C2A" w14:textId="77777777" w:rsidR="002D11AE" w:rsidRPr="008523F3" w:rsidRDefault="002D11AE" w:rsidP="00BA7C26">
            <w:pPr>
              <w:spacing w:after="0" w:line="240" w:lineRule="auto"/>
              <w:jc w:val="center"/>
              <w:rPr>
                <w:rFonts w:ascii="Times New Roman" w:eastAsia="Times New Roman" w:hAnsi="Times New Roman"/>
                <w:bCs/>
                <w:kern w:val="0"/>
                <w:sz w:val="24"/>
                <w:szCs w:val="24"/>
                <w14:ligatures w14:val="none"/>
              </w:rPr>
            </w:pP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262A9D" w14:textId="77777777" w:rsidR="002D11AE" w:rsidRPr="008523F3" w:rsidRDefault="002D11AE" w:rsidP="00BA7C26">
            <w:pPr>
              <w:spacing w:after="0" w:line="240" w:lineRule="auto"/>
              <w:jc w:val="center"/>
              <w:rPr>
                <w:rFonts w:ascii="Times New Roman" w:eastAsia="Times New Roman" w:hAnsi="Times New Roman"/>
                <w:bCs/>
                <w:kern w:val="0"/>
                <w:sz w:val="24"/>
                <w:szCs w:val="24"/>
                <w14:ligatures w14:val="none"/>
              </w:rPr>
            </w:pPr>
          </w:p>
        </w:tc>
      </w:tr>
      <w:tr w:rsidR="00A446FB" w:rsidRPr="008523F3" w14:paraId="37ECD87A" w14:textId="77777777">
        <w:trPr>
          <w:trHeight w:val="803"/>
        </w:trPr>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AFB78E" w14:textId="14360AC7" w:rsidR="00A446FB" w:rsidRPr="008523F3" w:rsidRDefault="00C5563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9</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21B6F3" w14:textId="19C8D5B6" w:rsidR="00A446FB" w:rsidRPr="008523F3" w:rsidRDefault="00A446FB"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24.07.2026</w:t>
            </w:r>
          </w:p>
        </w:tc>
        <w:tc>
          <w:tcPr>
            <w:tcW w:w="295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74658F" w14:textId="4314E8DC" w:rsidR="00A446FB" w:rsidRPr="008523F3" w:rsidRDefault="00593118" w:rsidP="009079F7">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 xml:space="preserve">Kërkesë për informacion dhe dokumentacion mbi kontraktimin, teknologjinë, funksionimin dhe garancitë </w:t>
            </w:r>
            <w:r w:rsidRPr="008523F3">
              <w:rPr>
                <w:rFonts w:ascii="Times New Roman" w:eastAsia="Times New Roman" w:hAnsi="Times New Roman"/>
                <w:bCs/>
                <w:kern w:val="0"/>
                <w:sz w:val="24"/>
                <w:szCs w:val="24"/>
                <w14:ligatures w14:val="none"/>
              </w:rPr>
              <w:lastRenderedPageBreak/>
              <w:t>ligjore të projektit</w:t>
            </w:r>
            <w:r w:rsidR="00C55633" w:rsidRPr="008523F3">
              <w:rPr>
                <w:rFonts w:ascii="Times New Roman" w:eastAsia="Times New Roman" w:hAnsi="Times New Roman"/>
                <w:bCs/>
                <w:kern w:val="0"/>
                <w:sz w:val="24"/>
                <w:szCs w:val="24"/>
                <w14:ligatures w14:val="none"/>
              </w:rPr>
              <w:t xml:space="preserve"> Smart City. (Partia Demokratike)</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69249F" w14:textId="5D021883" w:rsidR="00A446FB" w:rsidRPr="008523F3" w:rsidRDefault="00C55633"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lastRenderedPageBreak/>
              <w:t>29.07.2026</w:t>
            </w:r>
          </w:p>
        </w:tc>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AEC367" w14:textId="7B372D06" w:rsidR="00A446FB" w:rsidRPr="008523F3" w:rsidRDefault="00C55633" w:rsidP="00FE5534">
            <w:pPr>
              <w:spacing w:after="0" w:line="240" w:lineRule="auto"/>
              <w:jc w:val="both"/>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Kthyer përg</w:t>
            </w:r>
            <w:r w:rsidR="002C2B40" w:rsidRPr="008523F3">
              <w:rPr>
                <w:rFonts w:ascii="Times New Roman" w:eastAsia="Times New Roman" w:hAnsi="Times New Roman"/>
                <w:bCs/>
                <w:kern w:val="0"/>
                <w:sz w:val="24"/>
                <w:szCs w:val="24"/>
                <w14:ligatures w14:val="none"/>
              </w:rPr>
              <w:t>jigje me shkresën nr. 5392/1 datë 29.07.2026.</w:t>
            </w:r>
          </w:p>
        </w:tc>
        <w:tc>
          <w:tcPr>
            <w:tcW w:w="12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8AFF84" w14:textId="43B04DA4" w:rsidR="00A446FB" w:rsidRPr="008523F3" w:rsidRDefault="002C2B40"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Shkresë.</w:t>
            </w:r>
          </w:p>
        </w:tc>
        <w:tc>
          <w:tcPr>
            <w:tcW w:w="11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792E2B" w14:textId="64052E82" w:rsidR="00A446FB" w:rsidRPr="008523F3" w:rsidRDefault="002C2B40" w:rsidP="00BA7C26">
            <w:pPr>
              <w:spacing w:after="0" w:line="240" w:lineRule="auto"/>
              <w:jc w:val="center"/>
              <w:rPr>
                <w:rFonts w:ascii="Times New Roman" w:eastAsia="Times New Roman" w:hAnsi="Times New Roman"/>
                <w:bCs/>
                <w:kern w:val="0"/>
                <w:sz w:val="24"/>
                <w:szCs w:val="24"/>
                <w14:ligatures w14:val="none"/>
              </w:rPr>
            </w:pPr>
            <w:r w:rsidRPr="008523F3">
              <w:rPr>
                <w:rFonts w:ascii="Times New Roman" w:eastAsia="Times New Roman" w:hAnsi="Times New Roman"/>
                <w:bCs/>
                <w:kern w:val="0"/>
                <w:sz w:val="24"/>
                <w:szCs w:val="24"/>
                <w14:ligatures w14:val="none"/>
              </w:rPr>
              <w:t>Nuk ka.</w:t>
            </w:r>
          </w:p>
        </w:tc>
      </w:tr>
    </w:tbl>
    <w:p w14:paraId="5FED5F13" w14:textId="77777777" w:rsidR="00C80901" w:rsidRPr="00601D9A" w:rsidRDefault="00C80901" w:rsidP="00601D9A">
      <w:pPr>
        <w:jc w:val="both"/>
        <w:rPr>
          <w:rFonts w:ascii="Times New Roman" w:hAnsi="Times New Roman"/>
          <w:sz w:val="24"/>
          <w:szCs w:val="24"/>
        </w:rPr>
      </w:pPr>
    </w:p>
    <w:sectPr w:rsidR="00C80901" w:rsidRPr="00601D9A" w:rsidSect="004D5F8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69"/>
    <w:rsid w:val="00004867"/>
    <w:rsid w:val="000A6718"/>
    <w:rsid w:val="00186569"/>
    <w:rsid w:val="001D5BED"/>
    <w:rsid w:val="002135D4"/>
    <w:rsid w:val="00242A84"/>
    <w:rsid w:val="00280149"/>
    <w:rsid w:val="002C2B40"/>
    <w:rsid w:val="002D11AE"/>
    <w:rsid w:val="004D5F87"/>
    <w:rsid w:val="00547216"/>
    <w:rsid w:val="00593118"/>
    <w:rsid w:val="005E47D8"/>
    <w:rsid w:val="00601D9A"/>
    <w:rsid w:val="006129EE"/>
    <w:rsid w:val="0063138F"/>
    <w:rsid w:val="00637F63"/>
    <w:rsid w:val="00643569"/>
    <w:rsid w:val="006D1AC2"/>
    <w:rsid w:val="00720192"/>
    <w:rsid w:val="0072474F"/>
    <w:rsid w:val="007644CC"/>
    <w:rsid w:val="0077173C"/>
    <w:rsid w:val="007C47C3"/>
    <w:rsid w:val="008523F3"/>
    <w:rsid w:val="0087297F"/>
    <w:rsid w:val="008847DD"/>
    <w:rsid w:val="00887956"/>
    <w:rsid w:val="008F5184"/>
    <w:rsid w:val="009079F7"/>
    <w:rsid w:val="00907DEF"/>
    <w:rsid w:val="00A446FB"/>
    <w:rsid w:val="00AF54C5"/>
    <w:rsid w:val="00B541FA"/>
    <w:rsid w:val="00C55633"/>
    <w:rsid w:val="00C80901"/>
    <w:rsid w:val="00CF40D9"/>
    <w:rsid w:val="00D11F43"/>
    <w:rsid w:val="00DE1CC3"/>
    <w:rsid w:val="00E123F9"/>
    <w:rsid w:val="00ED6A6E"/>
    <w:rsid w:val="00EE331F"/>
    <w:rsid w:val="00F04C9A"/>
    <w:rsid w:val="00FA2194"/>
    <w:rsid w:val="00FE5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0644"/>
  <w15:chartTrackingRefBased/>
  <w15:docId w15:val="{63E6E7EE-8662-4B84-8B38-DC044E7A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D9A"/>
    <w:pPr>
      <w:spacing w:line="254" w:lineRule="auto"/>
    </w:pPr>
    <w:rPr>
      <w:rFonts w:ascii="Calibri" w:eastAsia="Calibri" w:hAnsi="Calibri" w:cs="Times New Roman"/>
      <w:lang w:val="sq-AL"/>
    </w:rPr>
  </w:style>
  <w:style w:type="paragraph" w:styleId="Heading1">
    <w:name w:val="heading 1"/>
    <w:basedOn w:val="Normal"/>
    <w:next w:val="Normal"/>
    <w:link w:val="Heading1Char"/>
    <w:uiPriority w:val="9"/>
    <w:qFormat/>
    <w:rsid w:val="0064356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356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356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3569"/>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43569"/>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43569"/>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3569"/>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3569"/>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3569"/>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569"/>
    <w:rPr>
      <w:rFonts w:asciiTheme="majorHAnsi" w:eastAsiaTheme="majorEastAsia" w:hAnsiTheme="majorHAnsi" w:cstheme="majorBidi"/>
      <w:color w:val="2F5496" w:themeColor="accent1" w:themeShade="BF"/>
      <w:sz w:val="40"/>
      <w:szCs w:val="40"/>
      <w:lang w:val="sq-AL"/>
    </w:rPr>
  </w:style>
  <w:style w:type="character" w:customStyle="1" w:styleId="Heading2Char">
    <w:name w:val="Heading 2 Char"/>
    <w:basedOn w:val="DefaultParagraphFont"/>
    <w:link w:val="Heading2"/>
    <w:uiPriority w:val="9"/>
    <w:semiHidden/>
    <w:rsid w:val="00643569"/>
    <w:rPr>
      <w:rFonts w:asciiTheme="majorHAnsi" w:eastAsiaTheme="majorEastAsia" w:hAnsiTheme="majorHAnsi" w:cstheme="majorBidi"/>
      <w:color w:val="2F5496" w:themeColor="accent1" w:themeShade="BF"/>
      <w:sz w:val="32"/>
      <w:szCs w:val="32"/>
      <w:lang w:val="sq-AL"/>
    </w:rPr>
  </w:style>
  <w:style w:type="character" w:customStyle="1" w:styleId="Heading3Char">
    <w:name w:val="Heading 3 Char"/>
    <w:basedOn w:val="DefaultParagraphFont"/>
    <w:link w:val="Heading3"/>
    <w:uiPriority w:val="9"/>
    <w:semiHidden/>
    <w:rsid w:val="00643569"/>
    <w:rPr>
      <w:rFonts w:eastAsiaTheme="majorEastAsia" w:cstheme="majorBidi"/>
      <w:color w:val="2F5496" w:themeColor="accent1" w:themeShade="BF"/>
      <w:sz w:val="28"/>
      <w:szCs w:val="28"/>
      <w:lang w:val="sq-AL"/>
    </w:rPr>
  </w:style>
  <w:style w:type="character" w:customStyle="1" w:styleId="Heading4Char">
    <w:name w:val="Heading 4 Char"/>
    <w:basedOn w:val="DefaultParagraphFont"/>
    <w:link w:val="Heading4"/>
    <w:uiPriority w:val="9"/>
    <w:semiHidden/>
    <w:rsid w:val="00643569"/>
    <w:rPr>
      <w:rFonts w:eastAsiaTheme="majorEastAsia" w:cstheme="majorBidi"/>
      <w:i/>
      <w:iCs/>
      <w:color w:val="2F5496" w:themeColor="accent1" w:themeShade="BF"/>
      <w:lang w:val="sq-AL"/>
    </w:rPr>
  </w:style>
  <w:style w:type="character" w:customStyle="1" w:styleId="Heading5Char">
    <w:name w:val="Heading 5 Char"/>
    <w:basedOn w:val="DefaultParagraphFont"/>
    <w:link w:val="Heading5"/>
    <w:uiPriority w:val="9"/>
    <w:semiHidden/>
    <w:rsid w:val="00643569"/>
    <w:rPr>
      <w:rFonts w:eastAsiaTheme="majorEastAsia" w:cstheme="majorBidi"/>
      <w:color w:val="2F5496" w:themeColor="accent1" w:themeShade="BF"/>
      <w:lang w:val="sq-AL"/>
    </w:rPr>
  </w:style>
  <w:style w:type="character" w:customStyle="1" w:styleId="Heading6Char">
    <w:name w:val="Heading 6 Char"/>
    <w:basedOn w:val="DefaultParagraphFont"/>
    <w:link w:val="Heading6"/>
    <w:uiPriority w:val="9"/>
    <w:semiHidden/>
    <w:rsid w:val="00643569"/>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643569"/>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643569"/>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643569"/>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6435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569"/>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643569"/>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569"/>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643569"/>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643569"/>
    <w:rPr>
      <w:i/>
      <w:iCs/>
      <w:color w:val="404040" w:themeColor="text1" w:themeTint="BF"/>
      <w:lang w:val="sq-AL"/>
    </w:rPr>
  </w:style>
  <w:style w:type="paragraph" w:styleId="ListParagraph">
    <w:name w:val="List Paragraph"/>
    <w:basedOn w:val="Normal"/>
    <w:uiPriority w:val="34"/>
    <w:qFormat/>
    <w:rsid w:val="00643569"/>
    <w:pPr>
      <w:spacing w:line="259"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643569"/>
    <w:rPr>
      <w:i/>
      <w:iCs/>
      <w:color w:val="2F5496" w:themeColor="accent1" w:themeShade="BF"/>
    </w:rPr>
  </w:style>
  <w:style w:type="paragraph" w:styleId="IntenseQuote">
    <w:name w:val="Intense Quote"/>
    <w:basedOn w:val="Normal"/>
    <w:next w:val="Normal"/>
    <w:link w:val="IntenseQuoteChar"/>
    <w:uiPriority w:val="30"/>
    <w:qFormat/>
    <w:rsid w:val="0064356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IntenseQuoteChar">
    <w:name w:val="Intense Quote Char"/>
    <w:basedOn w:val="DefaultParagraphFont"/>
    <w:link w:val="IntenseQuote"/>
    <w:uiPriority w:val="30"/>
    <w:rsid w:val="00643569"/>
    <w:rPr>
      <w:i/>
      <w:iCs/>
      <w:color w:val="2F5496" w:themeColor="accent1" w:themeShade="BF"/>
      <w:lang w:val="sq-AL"/>
    </w:rPr>
  </w:style>
  <w:style w:type="character" w:styleId="IntenseReference">
    <w:name w:val="Intense Reference"/>
    <w:basedOn w:val="DefaultParagraphFont"/>
    <w:uiPriority w:val="32"/>
    <w:qFormat/>
    <w:rsid w:val="00643569"/>
    <w:rPr>
      <w:b/>
      <w:bCs/>
      <w:smallCaps/>
      <w:color w:val="2F5496" w:themeColor="accent1" w:themeShade="BF"/>
      <w:spacing w:val="5"/>
    </w:rPr>
  </w:style>
  <w:style w:type="character" w:styleId="Hyperlink">
    <w:name w:val="Hyperlink"/>
    <w:basedOn w:val="DefaultParagraphFont"/>
    <w:uiPriority w:val="99"/>
    <w:unhideWhenUsed/>
    <w:rsid w:val="0063138F"/>
    <w:rPr>
      <w:color w:val="0563C1" w:themeColor="hyperlink"/>
      <w:u w:val="single"/>
    </w:rPr>
  </w:style>
  <w:style w:type="character" w:styleId="UnresolvedMention">
    <w:name w:val="Unresolved Mention"/>
    <w:basedOn w:val="DefaultParagraphFont"/>
    <w:uiPriority w:val="99"/>
    <w:semiHidden/>
    <w:unhideWhenUsed/>
    <w:rsid w:val="00631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w.officeapps.live.com/op/view.aspx?src=https%3A%2F%2Fmb.gov.al%2Fwp-content%2Fuploads%2F2026%2F06%2Fvendim-2026-06-30-" TargetMode="External"/><Relationship Id="rId5" Type="http://schemas.openxmlformats.org/officeDocument/2006/relationships/hyperlink" Target="https://www.amp.gov.al/vendi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Jorgjica Dhima</dc:creator>
  <cp:keywords/>
  <dc:description/>
  <cp:lastModifiedBy>Jorgjica Dhima</cp:lastModifiedBy>
  <cp:revision>2</cp:revision>
  <dcterms:created xsi:type="dcterms:W3CDTF">2026-08-03T11:34:00Z</dcterms:created>
  <dcterms:modified xsi:type="dcterms:W3CDTF">2026-08-03T11:34:00Z</dcterms:modified>
</cp:coreProperties>
</file>