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3E" w:rsidRPr="00435472" w:rsidRDefault="00D412A4" w:rsidP="004354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56E7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7784CEFE" wp14:editId="3D05CCC7">
            <wp:simplePos x="0" y="0"/>
            <wp:positionH relativeFrom="page">
              <wp:posOffset>403860</wp:posOffset>
            </wp:positionH>
            <wp:positionV relativeFrom="page">
              <wp:posOffset>-144780</wp:posOffset>
            </wp:positionV>
            <wp:extent cx="6926580" cy="1409700"/>
            <wp:effectExtent l="0" t="0" r="7620" b="0"/>
            <wp:wrapSquare wrapText="bothSides"/>
            <wp:docPr id="1" name="Picture 1" descr="C:\Users\User\Downloads\logo 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 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5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QENDRA E PRITJES PËR AZIL</w:t>
      </w:r>
    </w:p>
    <w:p w:rsidR="00B85222" w:rsidRDefault="00B85222" w:rsidP="004D5825">
      <w:pPr>
        <w:tabs>
          <w:tab w:val="left" w:pos="29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346A4" w:rsidRPr="00F70EAA" w:rsidRDefault="00B346A4" w:rsidP="004754F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70EAA">
        <w:rPr>
          <w:rFonts w:ascii="Times New Roman" w:hAnsi="Times New Roman" w:cs="Times New Roman"/>
          <w:b/>
          <w:sz w:val="24"/>
          <w:szCs w:val="24"/>
          <w:lang w:val="sq-AL"/>
        </w:rPr>
        <w:t>Rreth Autoritetit Kontraktor</w:t>
      </w:r>
    </w:p>
    <w:p w:rsidR="007B0722" w:rsidRPr="007B0722" w:rsidRDefault="00D412A4" w:rsidP="007B07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Qendra e Pritjes për Azil, në vijim “Q</w:t>
      </w:r>
      <w:r w:rsidR="00B346A4" w:rsidRPr="00F70EAA">
        <w:rPr>
          <w:rFonts w:ascii="Times New Roman" w:hAnsi="Times New Roman" w:cs="Times New Roman"/>
          <w:sz w:val="24"/>
          <w:szCs w:val="24"/>
          <w:lang w:val="sq-AL"/>
        </w:rPr>
        <w:t>PA”, organizohet dhe funksionon si institucion</w:t>
      </w:r>
      <w:r w:rsidR="00F936DF"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97918"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varësie në Ministrinë e Brendshme. </w:t>
      </w:r>
      <w:r w:rsidR="00F936DF" w:rsidRPr="00F70EAA">
        <w:rPr>
          <w:rFonts w:ascii="Times New Roman" w:hAnsi="Times New Roman" w:cs="Times New Roman"/>
          <w:sz w:val="24"/>
          <w:szCs w:val="24"/>
          <w:lang w:val="sq-AL"/>
        </w:rPr>
        <w:t>Esht</w:t>
      </w:r>
      <w:r w:rsidR="00B9113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936DF"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346A4" w:rsidRPr="00F70EAA">
        <w:rPr>
          <w:rFonts w:ascii="Times New Roman" w:hAnsi="Times New Roman" w:cs="Times New Roman"/>
          <w:sz w:val="24"/>
          <w:szCs w:val="24"/>
          <w:lang w:val="sq-AL"/>
        </w:rPr>
        <w:t>person juridik p</w:t>
      </w:r>
      <w:r w:rsidR="00F936DF" w:rsidRPr="00F70EAA">
        <w:rPr>
          <w:rFonts w:ascii="Times New Roman" w:hAnsi="Times New Roman" w:cs="Times New Roman"/>
          <w:sz w:val="24"/>
          <w:szCs w:val="24"/>
          <w:lang w:val="sq-AL"/>
        </w:rPr>
        <w:t>ublik, buxhetor, në varësit të M</w:t>
      </w:r>
      <w:r w:rsidR="00B346A4" w:rsidRPr="00F70EAA">
        <w:rPr>
          <w:rFonts w:ascii="Times New Roman" w:hAnsi="Times New Roman" w:cs="Times New Roman"/>
          <w:sz w:val="24"/>
          <w:szCs w:val="24"/>
          <w:lang w:val="sq-AL"/>
        </w:rPr>
        <w:t>inistrit përgjegjës për çështjet e azilit</w:t>
      </w:r>
      <w:r w:rsidR="00F936DF"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 dhe të refugjatëve, </w:t>
      </w:r>
      <w:r w:rsidR="00435472">
        <w:rPr>
          <w:rFonts w:ascii="Times New Roman" w:hAnsi="Times New Roman" w:cs="Times New Roman"/>
          <w:sz w:val="24"/>
          <w:szCs w:val="24"/>
          <w:lang w:val="sq-AL"/>
        </w:rPr>
        <w:t>me seli në Tiranë.</w:t>
      </w:r>
      <w:r w:rsidR="00B346A4"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936DF" w:rsidRPr="00F70EAA">
        <w:rPr>
          <w:rFonts w:ascii="Times New Roman" w:hAnsi="Times New Roman" w:cs="Times New Roman"/>
          <w:sz w:val="24"/>
          <w:szCs w:val="24"/>
          <w:lang w:val="sq-AL"/>
        </w:rPr>
        <w:t>O</w:t>
      </w:r>
      <w:r w:rsidR="00B346A4" w:rsidRPr="00F70EAA">
        <w:rPr>
          <w:rFonts w:ascii="Times New Roman" w:hAnsi="Times New Roman" w:cs="Times New Roman"/>
          <w:sz w:val="24"/>
          <w:szCs w:val="24"/>
          <w:lang w:val="sq-AL"/>
        </w:rPr>
        <w:t>rganizimi dhe funksionimi i qendrës rregullohet me ve</w:t>
      </w:r>
      <w:r w:rsidR="00942AA9"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ndim të Këshillit të Ministrave. </w:t>
      </w:r>
      <w:r w:rsidR="007B0722">
        <w:rPr>
          <w:rFonts w:ascii="Times New Roman" w:hAnsi="Times New Roman" w:cs="Times New Roman"/>
          <w:sz w:val="24"/>
          <w:szCs w:val="24"/>
          <w:lang w:val="sq-AL"/>
        </w:rPr>
        <w:t>Organika e Institucionit është përbërë nga Titullari i Institucionit hallka më e lartë në hi</w:t>
      </w:r>
      <w:r w:rsidR="00B91131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7B0722">
        <w:rPr>
          <w:rFonts w:ascii="Times New Roman" w:hAnsi="Times New Roman" w:cs="Times New Roman"/>
          <w:sz w:val="24"/>
          <w:szCs w:val="24"/>
          <w:lang w:val="sq-AL"/>
        </w:rPr>
        <w:t>rarki dhe dy sektorët ai i Mbështetjes së Azilikërkuesve</w:t>
      </w:r>
      <w:r w:rsidR="008E613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B0722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8E6135">
        <w:rPr>
          <w:rFonts w:ascii="Times New Roman" w:hAnsi="Times New Roman" w:cs="Times New Roman"/>
          <w:sz w:val="24"/>
          <w:szCs w:val="24"/>
          <w:lang w:val="sq-AL"/>
        </w:rPr>
        <w:t xml:space="preserve">3 </w:t>
      </w:r>
      <w:r w:rsidR="007B0722">
        <w:rPr>
          <w:rFonts w:ascii="Times New Roman" w:hAnsi="Times New Roman" w:cs="Times New Roman"/>
          <w:sz w:val="24"/>
          <w:szCs w:val="24"/>
          <w:lang w:val="sq-AL"/>
        </w:rPr>
        <w:t>specialistë)</w:t>
      </w:r>
      <w:r w:rsidR="008E613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B0722">
        <w:rPr>
          <w:rFonts w:ascii="Times New Roman" w:hAnsi="Times New Roman" w:cs="Times New Roman"/>
          <w:sz w:val="24"/>
          <w:szCs w:val="24"/>
          <w:lang w:val="sq-AL"/>
        </w:rPr>
        <w:t>dhe Sektori i Financës dhe Shërbimeve Mbështetëse (1 Përgjegjës Sektori dhe 10 specialistë).</w:t>
      </w:r>
    </w:p>
    <w:p w:rsidR="007B0722" w:rsidRPr="00F70EAA" w:rsidRDefault="007B0722" w:rsidP="007B07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Qëllimi </w:t>
      </w:r>
      <w:r>
        <w:rPr>
          <w:rFonts w:ascii="Times New Roman" w:hAnsi="Times New Roman" w:cs="Times New Roman"/>
          <w:sz w:val="24"/>
          <w:szCs w:val="24"/>
          <w:lang w:val="sq-AL"/>
        </w:rPr>
        <w:t>i Qendrës së Pritjes për Azil</w:t>
      </w:r>
      <w:r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 është akomodimi  dhe trajtimi i personave të huaj me apo pa shtetësi të cilët kanë paraqitur kërkesën për mbrojtjen ndërkombëtare dhe kanë të drejtën të qëndrojnë deri në momentin kur merret vendimi përfundimtar.</w:t>
      </w:r>
    </w:p>
    <w:p w:rsidR="007B0722" w:rsidRPr="00A328A5" w:rsidRDefault="007B0722" w:rsidP="007B07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328A5">
        <w:rPr>
          <w:rFonts w:ascii="Times New Roman" w:hAnsi="Times New Roman" w:cs="Times New Roman"/>
          <w:sz w:val="24"/>
          <w:szCs w:val="24"/>
          <w:lang w:val="sq-AL"/>
        </w:rPr>
        <w:t>Qendra ofron strehim, akomodim, ruajtje dhe siguri fizike në plotësimin e nevojave jetike bazë për azilkërkuesit. Qendra përfshin trajtimin me ushqim të azilkërkuesve bazuar në normat ditore si dhe në vlerësim të karakteristikave të tyre (për të rriturit sigurohen të paktën 3 vakte ushqimore në ditë ndërsa për fëmijët 4 vakte ushqimore) duke konsideruar që menutë ditore të kenë vlerat bazë ushqimore në përputhje me preferencat/ kufizimet dietike të grupev</w:t>
      </w:r>
      <w:r w:rsidR="009613B2"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e të veçanta të azilkërkuesve 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>(Grupet sipas besimit fetar, vegjetarianë, alergjikët) të nevojshme për mirëq</w:t>
      </w:r>
      <w:r w:rsidR="00B91131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>nien e azilkërkuesve.</w:t>
      </w:r>
    </w:p>
    <w:p w:rsidR="007B0722" w:rsidRPr="00A328A5" w:rsidRDefault="007B0722" w:rsidP="007B07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328A5">
        <w:rPr>
          <w:rFonts w:ascii="Times New Roman" w:hAnsi="Times New Roman" w:cs="Times New Roman"/>
          <w:sz w:val="24"/>
          <w:szCs w:val="24"/>
          <w:lang w:val="sq-AL"/>
        </w:rPr>
        <w:t>Qendra gjithashtu përfshin trajtimin me veshmbathje dhe artikuj të higj</w:t>
      </w:r>
      <w:r w:rsidR="00B9113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>enës personale bazuar në kërkesat që azilkërkuesit bëjnë pranë Sektorit të Mbështetjes së Azilkërkuesve.</w:t>
      </w:r>
    </w:p>
    <w:p w:rsidR="007B0722" w:rsidRPr="00A328A5" w:rsidRDefault="007B0722" w:rsidP="007B07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328A5">
        <w:rPr>
          <w:rFonts w:ascii="Times New Roman" w:hAnsi="Times New Roman" w:cs="Times New Roman"/>
          <w:sz w:val="24"/>
          <w:szCs w:val="24"/>
          <w:lang w:val="sq-AL"/>
        </w:rPr>
        <w:t>Qendra siguron që i akomoduari përfiton kujdesin e nevojshëm shëndetësor me të gjithë  elementët e saj si dhe shoqërimin e azilkërkues</w:t>
      </w:r>
      <w:r w:rsidR="00435472" w:rsidRPr="00A328A5">
        <w:rPr>
          <w:rFonts w:ascii="Times New Roman" w:hAnsi="Times New Roman" w:cs="Times New Roman"/>
          <w:sz w:val="24"/>
          <w:szCs w:val="24"/>
          <w:lang w:val="sq-AL"/>
        </w:rPr>
        <w:t>it për çdo lloj shërbimi tjetër.</w:t>
      </w:r>
    </w:p>
    <w:p w:rsidR="007B0722" w:rsidRPr="00A328A5" w:rsidRDefault="007B0722" w:rsidP="007B07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28A5">
        <w:rPr>
          <w:rFonts w:ascii="Times New Roman" w:hAnsi="Times New Roman" w:cs="Times New Roman"/>
          <w:sz w:val="24"/>
          <w:szCs w:val="24"/>
          <w:lang w:val="sq-AL"/>
        </w:rPr>
        <w:t>Një tjetër shërbim që qendra ofron për azilkërkuesit janë dhe shërbimet sanitare dhe kushtet higj</w:t>
      </w:r>
      <w:r w:rsidR="00B9113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>enike ku sigurohen që hapësirat e përbashkëta të jenë të pastruara dhe të mirëmbajtura. Në ambientet e qendrës ofrohen bibl</w:t>
      </w:r>
      <w:r w:rsidR="00B9113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>oteka, sallë loj</w:t>
      </w:r>
      <w:r w:rsidR="00B9113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>rash si dhe shërbim interneti.</w:t>
      </w:r>
    </w:p>
    <w:p w:rsidR="00942AA9" w:rsidRDefault="007B0722" w:rsidP="00D979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328A5">
        <w:rPr>
          <w:rFonts w:ascii="Times New Roman" w:hAnsi="Times New Roman" w:cs="Times New Roman"/>
          <w:sz w:val="24"/>
          <w:szCs w:val="24"/>
          <w:lang w:val="sq-AL"/>
        </w:rPr>
        <w:lastRenderedPageBreak/>
        <w:t>Gjithashtu qendra ofron asistencë psikologjike nga psikologu i QPA-së; asistencë lidhur me përfitimin e të drejtave të tilla si e drejta për arsim duke ngarkuar sektorin përgjegjës (SMA); ndihmë ligjore e cila sig</w:t>
      </w:r>
      <w:r w:rsidR="00B91131">
        <w:rPr>
          <w:rFonts w:ascii="Times New Roman" w:hAnsi="Times New Roman" w:cs="Times New Roman"/>
          <w:sz w:val="24"/>
          <w:szCs w:val="24"/>
          <w:lang w:val="sq-AL"/>
        </w:rPr>
        <w:t>u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>rohet nga komunikimi me këshilltarë ligjorë përfaqësues të UNCHR-së dhe RMSA, OJF që ofrojnë ndihmë juridike falas.</w:t>
      </w:r>
    </w:p>
    <w:p w:rsidR="00815958" w:rsidRPr="00A328A5" w:rsidRDefault="00815958" w:rsidP="00D979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42AA9" w:rsidRPr="00F70EAA" w:rsidRDefault="005F2E3E" w:rsidP="00942AA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70EAA">
        <w:rPr>
          <w:rFonts w:ascii="Times New Roman" w:hAnsi="Times New Roman" w:cs="Times New Roman"/>
          <w:b/>
          <w:sz w:val="24"/>
          <w:szCs w:val="24"/>
          <w:lang w:val="sq-AL"/>
        </w:rPr>
        <w:t>Kuadri ligjor</w:t>
      </w:r>
    </w:p>
    <w:p w:rsidR="00815958" w:rsidRDefault="00B346A4" w:rsidP="00C56E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70EAA">
        <w:rPr>
          <w:rFonts w:ascii="Times New Roman" w:hAnsi="Times New Roman" w:cs="Times New Roman"/>
          <w:sz w:val="24"/>
          <w:szCs w:val="24"/>
          <w:lang w:val="sq-AL"/>
        </w:rPr>
        <w:t>Rre</w:t>
      </w:r>
      <w:r w:rsidR="001811D4">
        <w:rPr>
          <w:rFonts w:ascii="Times New Roman" w:hAnsi="Times New Roman" w:cs="Times New Roman"/>
          <w:sz w:val="24"/>
          <w:szCs w:val="24"/>
          <w:lang w:val="sq-AL"/>
        </w:rPr>
        <w:t>gullorja e brendshme e Qendrës së Pritjes për Azil</w:t>
      </w:r>
      <w:r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, e </w:t>
      </w:r>
      <w:r w:rsidR="001811D4">
        <w:rPr>
          <w:rFonts w:ascii="Times New Roman" w:hAnsi="Times New Roman" w:cs="Times New Roman"/>
          <w:sz w:val="24"/>
          <w:szCs w:val="24"/>
          <w:lang w:val="sq-AL"/>
        </w:rPr>
        <w:t>miratuar me Urdhër të Ministrit me Nr.371, datë 13.11.2020 “Për miratimin e rregullores së brendshme të Qendrës Kombëtare Pritëse Për Azilkërkuesit”</w:t>
      </w:r>
      <w:r w:rsidR="00944283" w:rsidRPr="00F70EAA">
        <w:rPr>
          <w:rFonts w:ascii="Times New Roman" w:hAnsi="Times New Roman" w:cs="Times New Roman"/>
          <w:sz w:val="24"/>
          <w:szCs w:val="24"/>
          <w:lang w:val="sq-AL"/>
        </w:rPr>
        <w:t>; L</w:t>
      </w:r>
      <w:r w:rsidRPr="00F70EAA">
        <w:rPr>
          <w:rFonts w:ascii="Times New Roman" w:hAnsi="Times New Roman" w:cs="Times New Roman"/>
          <w:sz w:val="24"/>
          <w:szCs w:val="24"/>
          <w:lang w:val="sq-AL"/>
        </w:rPr>
        <w:t>igji nr. 44/2015 “Kodi i Procedurës Administrative të Republikës së Shqipërisë”</w:t>
      </w:r>
      <w:r w:rsidR="001811D4">
        <w:rPr>
          <w:rFonts w:ascii="Times New Roman" w:eastAsia="Calibri" w:hAnsi="Times New Roman" w:cs="Times New Roman"/>
          <w:sz w:val="24"/>
          <w:szCs w:val="24"/>
          <w:lang w:val="sq-AL" w:eastAsia="en-GB"/>
        </w:rPr>
        <w:t>;</w:t>
      </w:r>
      <w:r w:rsidR="00AA2B4F">
        <w:rPr>
          <w:rFonts w:ascii="Times New Roman" w:eastAsia="Calibri" w:hAnsi="Times New Roman" w:cs="Times New Roman"/>
          <w:sz w:val="24"/>
          <w:szCs w:val="24"/>
          <w:lang w:val="sq-AL" w:eastAsia="en-GB"/>
        </w:rPr>
        <w:t xml:space="preserve"> </w:t>
      </w:r>
      <w:r w:rsidRPr="00F70EAA">
        <w:rPr>
          <w:rFonts w:ascii="Times New Roman" w:hAnsi="Times New Roman" w:cs="Times New Roman"/>
          <w:sz w:val="24"/>
          <w:szCs w:val="24"/>
          <w:lang w:val="sq-AL"/>
        </w:rPr>
        <w:t>ligjin nr. 10/2021, “Për azilin në Republikën e Shqipërisë”, ligjin nr. 9936, datë 26.6.2008 “Për menaxhimin e sistemit buxhetor në Republikën e Shqipërisë”,</w:t>
      </w:r>
      <w:r w:rsidR="001811D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70EAA">
        <w:rPr>
          <w:rFonts w:ascii="Times New Roman" w:hAnsi="Times New Roman" w:cs="Times New Roman"/>
          <w:sz w:val="24"/>
          <w:szCs w:val="24"/>
          <w:lang w:val="sq-AL"/>
        </w:rPr>
        <w:t>i ndryshuar</w:t>
      </w:r>
      <w:r w:rsidR="001811D4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70EAA">
        <w:rPr>
          <w:rFonts w:ascii="Times New Roman" w:eastAsia="Calibri" w:hAnsi="Times New Roman" w:cs="Times New Roman"/>
          <w:sz w:val="24"/>
          <w:szCs w:val="24"/>
          <w:lang w:val="sq-AL" w:eastAsia="en-GB"/>
        </w:rPr>
        <w:t>ligjin nr. 10296, datë 08.07.2010 “Për menaxhimin financiar dhe kontrollin”, i ndryshuar</w:t>
      </w:r>
      <w:r w:rsidR="001811D4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35472">
        <w:rPr>
          <w:rFonts w:ascii="Times New Roman" w:hAnsi="Times New Roman" w:cs="Times New Roman"/>
          <w:sz w:val="24"/>
          <w:szCs w:val="24"/>
          <w:lang w:val="sq-AL"/>
        </w:rPr>
        <w:t xml:space="preserve">Ligji 162/2020 “Për prokurimin publik”; </w:t>
      </w:r>
      <w:r w:rsidRPr="00F70EAA">
        <w:rPr>
          <w:rFonts w:ascii="Times New Roman" w:hAnsi="Times New Roman" w:cs="Times New Roman"/>
          <w:sz w:val="24"/>
          <w:szCs w:val="24"/>
          <w:lang w:val="sq-AL"/>
        </w:rPr>
        <w:t>vendimi i</w:t>
      </w:r>
      <w:r w:rsidR="0008040B">
        <w:rPr>
          <w:rFonts w:ascii="Times New Roman" w:hAnsi="Times New Roman" w:cs="Times New Roman"/>
          <w:sz w:val="24"/>
          <w:szCs w:val="24"/>
          <w:lang w:val="sq-AL"/>
        </w:rPr>
        <w:t xml:space="preserve"> Këshillit të Ministrave nr.630, datë 27.10.2021</w:t>
      </w:r>
      <w:r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 “Për organizimin</w:t>
      </w:r>
      <w:r w:rsidR="0008040B">
        <w:rPr>
          <w:rFonts w:ascii="Times New Roman" w:hAnsi="Times New Roman" w:cs="Times New Roman"/>
          <w:sz w:val="24"/>
          <w:szCs w:val="24"/>
          <w:lang w:val="sq-AL"/>
        </w:rPr>
        <w:t xml:space="preserve"> dhe funksionimin e Qendrës së</w:t>
      </w:r>
      <w:r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 Prit</w:t>
      </w:r>
      <w:r w:rsidR="0008040B">
        <w:rPr>
          <w:rFonts w:ascii="Times New Roman" w:hAnsi="Times New Roman" w:cs="Times New Roman"/>
          <w:sz w:val="24"/>
          <w:szCs w:val="24"/>
          <w:lang w:val="sq-AL"/>
        </w:rPr>
        <w:t>jes për Azil</w:t>
      </w:r>
      <w:r w:rsidRPr="00F70EAA">
        <w:rPr>
          <w:rFonts w:ascii="Times New Roman" w:hAnsi="Times New Roman" w:cs="Times New Roman"/>
          <w:sz w:val="24"/>
          <w:szCs w:val="24"/>
          <w:lang w:val="sq-AL"/>
        </w:rPr>
        <w:t xml:space="preserve">”, si dhe akteve të tjera ligjore dhe nënligjore në </w:t>
      </w:r>
      <w:r w:rsidR="0008040B">
        <w:rPr>
          <w:rFonts w:ascii="Times New Roman" w:hAnsi="Times New Roman" w:cs="Times New Roman"/>
          <w:sz w:val="24"/>
          <w:szCs w:val="24"/>
          <w:lang w:val="sq-AL"/>
        </w:rPr>
        <w:t>fushat përkatëse</w:t>
      </w:r>
      <w:r w:rsidRPr="00F70EAA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5F2E3E"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 Marrëdhë</w:t>
      </w:r>
      <w:r w:rsidR="00D412A4" w:rsidRPr="00A328A5">
        <w:rPr>
          <w:rFonts w:ascii="Times New Roman" w:hAnsi="Times New Roman" w:cs="Times New Roman"/>
          <w:sz w:val="24"/>
          <w:szCs w:val="24"/>
          <w:lang w:val="sq-AL"/>
        </w:rPr>
        <w:t>niet e punës së punonjësve të Q</w:t>
      </w:r>
      <w:r w:rsidR="005F2E3E"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PA-së rregullohen sipas dispozitave të ligjit nr.7961, datë 12.7.1995, “Kodi i Punës i Republikës së Shqipërisë”, të </w:t>
      </w:r>
    </w:p>
    <w:p w:rsidR="0008040B" w:rsidRDefault="005F2E3E" w:rsidP="00C56E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328A5">
        <w:rPr>
          <w:rFonts w:ascii="Times New Roman" w:hAnsi="Times New Roman" w:cs="Times New Roman"/>
          <w:sz w:val="24"/>
          <w:szCs w:val="24"/>
          <w:lang w:val="sq-AL"/>
        </w:rPr>
        <w:t>ndryshuar.</w:t>
      </w:r>
    </w:p>
    <w:p w:rsidR="00815958" w:rsidRPr="00A328A5" w:rsidRDefault="00815958" w:rsidP="00C56E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8040B" w:rsidRDefault="0008040B" w:rsidP="00C56E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 drejta për t’u informuar dhe për t’u ankuar</w:t>
      </w:r>
    </w:p>
    <w:p w:rsidR="005E56E9" w:rsidRDefault="0008040B" w:rsidP="0008040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E56E9">
        <w:rPr>
          <w:rFonts w:ascii="Times New Roman" w:eastAsia="Times New Roman" w:hAnsi="Times New Roman" w:cs="Times New Roman"/>
          <w:sz w:val="24"/>
          <w:szCs w:val="24"/>
          <w:lang w:val="sq-AL"/>
        </w:rPr>
        <w:t>Koordinatori për të drejtën për informim, Qendra e Pritjes për Azil</w:t>
      </w:r>
    </w:p>
    <w:p w:rsidR="005E56E9" w:rsidRDefault="0008040B" w:rsidP="005E56E9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E56E9">
        <w:rPr>
          <w:rFonts w:ascii="Times New Roman" w:eastAsia="Times New Roman" w:hAnsi="Times New Roman" w:cs="Times New Roman"/>
          <w:sz w:val="24"/>
          <w:szCs w:val="24"/>
          <w:lang w:val="sq-AL"/>
        </w:rPr>
        <w:t>Emri Mbiemri: Monika Hima</w:t>
      </w:r>
    </w:p>
    <w:p w:rsidR="005E56E9" w:rsidRDefault="0008040B" w:rsidP="005E56E9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E56E9">
        <w:rPr>
          <w:rFonts w:ascii="Times New Roman" w:eastAsia="Times New Roman" w:hAnsi="Times New Roman" w:cs="Times New Roman"/>
          <w:sz w:val="24"/>
          <w:szCs w:val="24"/>
          <w:lang w:val="sq-AL"/>
        </w:rPr>
        <w:t>E-mail:</w:t>
      </w:r>
      <w:r w:rsidRPr="007B07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hyperlink r:id="rId8" w:history="1">
        <w:r w:rsidR="00435472" w:rsidRPr="006C49D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qkpa2004@gmail.com</w:t>
        </w:r>
      </w:hyperlink>
    </w:p>
    <w:p w:rsidR="005E56E9" w:rsidRDefault="0008040B" w:rsidP="005E56E9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Adresa: </w:t>
      </w:r>
      <w:r w:rsidR="005E56E9">
        <w:rPr>
          <w:rFonts w:ascii="Times New Roman" w:eastAsia="Times New Roman" w:hAnsi="Times New Roman" w:cs="Times New Roman"/>
          <w:sz w:val="24"/>
          <w:szCs w:val="24"/>
          <w:lang w:val="sq-AL"/>
        </w:rPr>
        <w:t>Myslym Keta, Tiranë</w:t>
      </w:r>
    </w:p>
    <w:p w:rsidR="005E56E9" w:rsidRDefault="005E56E9" w:rsidP="005E56E9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Orari : E hënë- E enjte 08:00-16:30        E premte 08:00- 14:00</w:t>
      </w:r>
    </w:p>
    <w:p w:rsidR="0008040B" w:rsidRDefault="005E56E9" w:rsidP="005E56E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Formatet e kërkesës dhe ankesës sipas parashikimeve ligjore të ligjit nr.119/2014 “Për të drejtën e informimit”</w:t>
      </w:r>
    </w:p>
    <w:p w:rsidR="00815958" w:rsidRDefault="00815958" w:rsidP="00815958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15958" w:rsidRPr="005E56E9" w:rsidRDefault="00815958" w:rsidP="00815958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:rsidR="00944283" w:rsidRPr="00F70EAA" w:rsidRDefault="00944283" w:rsidP="00C56E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F70E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>Mekanizmat kontrollue</w:t>
      </w:r>
      <w:r w:rsidR="0092267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 dhe monito</w:t>
      </w:r>
      <w:r w:rsidR="00D412A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rues q</w:t>
      </w:r>
      <w:r w:rsidR="0092267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D412A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vepro</w:t>
      </w:r>
      <w:r w:rsidR="0092267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j</w:t>
      </w:r>
      <w:r w:rsidR="00D412A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</w:t>
      </w:r>
      <w:r w:rsidR="0092267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 në</w:t>
      </w:r>
      <w:r w:rsidR="00D412A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Q</w:t>
      </w:r>
      <w:r w:rsidRPr="00F70E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PA  </w:t>
      </w:r>
    </w:p>
    <w:p w:rsidR="00C56E71" w:rsidRDefault="00D412A4" w:rsidP="00C56E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Qendra e Pritjes për Azil</w:t>
      </w:r>
      <w:r w:rsidR="00944283"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 raport</w:t>
      </w:r>
      <w:r w:rsidR="00B51CFC" w:rsidRPr="00A328A5">
        <w:rPr>
          <w:rFonts w:ascii="Times New Roman" w:hAnsi="Times New Roman" w:cs="Times New Roman"/>
          <w:sz w:val="24"/>
          <w:szCs w:val="24"/>
          <w:lang w:val="sq-AL"/>
        </w:rPr>
        <w:t>on periodikisht drejtpërdrejt Mi</w:t>
      </w:r>
      <w:r w:rsidR="00944283" w:rsidRPr="00A328A5">
        <w:rPr>
          <w:rFonts w:ascii="Times New Roman" w:hAnsi="Times New Roman" w:cs="Times New Roman"/>
          <w:sz w:val="24"/>
          <w:szCs w:val="24"/>
          <w:lang w:val="sq-AL"/>
        </w:rPr>
        <w:t>nistrit</w:t>
      </w:r>
      <w:r w:rsidR="00B51CFC" w:rsidRPr="00A328A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944283"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 për </w:t>
      </w:r>
      <w:r w:rsidR="00B51CFC" w:rsidRPr="00A328A5">
        <w:rPr>
          <w:rFonts w:ascii="Times New Roman" w:hAnsi="Times New Roman" w:cs="Times New Roman"/>
          <w:sz w:val="24"/>
          <w:szCs w:val="24"/>
          <w:lang w:val="sq-AL"/>
        </w:rPr>
        <w:t>çë</w:t>
      </w:r>
      <w:r w:rsidR="00F936DF"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shtjet </w:t>
      </w:r>
      <w:r w:rsidR="00944283" w:rsidRPr="00A328A5">
        <w:rPr>
          <w:rFonts w:ascii="Times New Roman" w:hAnsi="Times New Roman" w:cs="Times New Roman"/>
          <w:sz w:val="24"/>
          <w:szCs w:val="24"/>
          <w:lang w:val="sq-AL"/>
        </w:rPr>
        <w:t>e azilkërkuesve të akomoduar në Qendër.</w:t>
      </w:r>
      <w:r w:rsidR="005D787F"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8040B" w:rsidRPr="00A328A5">
        <w:rPr>
          <w:rFonts w:ascii="Times New Roman" w:hAnsi="Times New Roman" w:cs="Times New Roman"/>
          <w:sz w:val="24"/>
          <w:szCs w:val="24"/>
          <w:lang w:val="sq-AL"/>
        </w:rPr>
        <w:t>Gjithashtu një ndër mekanizmat tanë kontrollues dhe monitorues të punës janë raportet e auditimit dhe rekoma</w:t>
      </w:r>
      <w:r w:rsidR="00B91131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8040B" w:rsidRPr="00A328A5">
        <w:rPr>
          <w:rFonts w:ascii="Times New Roman" w:hAnsi="Times New Roman" w:cs="Times New Roman"/>
          <w:sz w:val="24"/>
          <w:szCs w:val="24"/>
          <w:lang w:val="sq-AL"/>
        </w:rPr>
        <w:t>dimet e avokatit të popullit.</w:t>
      </w:r>
    </w:p>
    <w:p w:rsidR="00815958" w:rsidRPr="00A328A5" w:rsidRDefault="00815958" w:rsidP="00C56E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17422" w:rsidRPr="00F70EAA" w:rsidRDefault="00AF48C5" w:rsidP="00C56E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F70E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Tran</w:t>
      </w:r>
      <w:r w:rsidR="0043547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</w:t>
      </w:r>
      <w:r w:rsidRPr="00F70E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parencë </w:t>
      </w:r>
      <w:r w:rsidR="00617422" w:rsidRPr="00F70E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mbi procedurat e prokurimit</w:t>
      </w:r>
    </w:p>
    <w:p w:rsidR="00AF48C5" w:rsidRPr="00F70EAA" w:rsidRDefault="00AF48C5" w:rsidP="002E3B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70E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Hartimi, planifikimi, </w:t>
      </w:r>
      <w:r w:rsidR="005D787F">
        <w:rPr>
          <w:rFonts w:ascii="Times New Roman" w:eastAsia="Times New Roman" w:hAnsi="Times New Roman" w:cs="Times New Roman"/>
          <w:sz w:val="24"/>
          <w:szCs w:val="24"/>
          <w:lang w:val="sq-AL"/>
        </w:rPr>
        <w:t>menaxhimi eficient</w:t>
      </w:r>
      <w:r w:rsidRPr="00F70E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efektiv i buxhetit për plotësimin e nevojave të azilkërkuesve merr një rëndësi të veçantë për institucionin tonë.</w:t>
      </w:r>
    </w:p>
    <w:p w:rsidR="00AF48C5" w:rsidRPr="00A328A5" w:rsidRDefault="00AF48C5" w:rsidP="002E3B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328A5">
        <w:rPr>
          <w:rFonts w:ascii="Times New Roman" w:eastAsia="Times New Roman" w:hAnsi="Times New Roman" w:cs="Times New Roman"/>
          <w:sz w:val="24"/>
          <w:szCs w:val="24"/>
          <w:lang w:val="sq-AL"/>
        </w:rPr>
        <w:t>Ndjekja, realizimi dhe raportimi i buxhetit është bërë nëpërmjet evidencave progresive të realizimit të buxhetit ku për çdo muaj raportohet në Drejtorinë e Buxhetit dhe Menaxhimit Financiar.</w:t>
      </w:r>
    </w:p>
    <w:p w:rsidR="006718FE" w:rsidRPr="00A328A5" w:rsidRDefault="00617422" w:rsidP="00B911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28A5">
        <w:rPr>
          <w:rFonts w:ascii="Times New Roman" w:hAnsi="Times New Roman" w:cs="Times New Roman"/>
          <w:sz w:val="24"/>
          <w:szCs w:val="24"/>
          <w:lang w:val="sq-AL"/>
        </w:rPr>
        <w:t>Procedurat e prokurimit janë të publikuara në sistemin e Agjen</w:t>
      </w:r>
      <w:r w:rsidR="00B91131">
        <w:rPr>
          <w:rFonts w:ascii="Times New Roman" w:hAnsi="Times New Roman" w:cs="Times New Roman"/>
          <w:sz w:val="24"/>
          <w:szCs w:val="24"/>
          <w:lang w:val="sq-AL"/>
        </w:rPr>
        <w:t>c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>isë Pr</w:t>
      </w:r>
      <w:r w:rsidR="005D787F" w:rsidRPr="00A328A5">
        <w:rPr>
          <w:rFonts w:ascii="Times New Roman" w:hAnsi="Times New Roman" w:cs="Times New Roman"/>
          <w:sz w:val="24"/>
          <w:szCs w:val="24"/>
          <w:lang w:val="sq-AL"/>
        </w:rPr>
        <w:t>okurimit Publik ç</w:t>
      </w:r>
      <w:r w:rsidR="000375CA" w:rsidRPr="00A328A5">
        <w:rPr>
          <w:rFonts w:ascii="Times New Roman" w:hAnsi="Times New Roman" w:cs="Times New Roman"/>
          <w:sz w:val="24"/>
          <w:szCs w:val="24"/>
          <w:lang w:val="sq-AL"/>
        </w:rPr>
        <w:t>do fillim viti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 personat p</w:t>
      </w:r>
      <w:r w:rsidR="00B91131" w:rsidRPr="00A328A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B91131" w:rsidRPr="00A328A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>s hartojn</w:t>
      </w:r>
      <w:r w:rsidR="00B91131" w:rsidRPr="00A328A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 regjistrin e parashikimeve</w:t>
      </w:r>
      <w:r w:rsidR="00AF48C5"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B91131" w:rsidRPr="00A328A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942AA9"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 nevojat e autoritetit kontraktor,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 i cili </w:t>
      </w:r>
      <w:r w:rsidR="00B91131" w:rsidRPr="00A328A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B91131" w:rsidRPr="00A328A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 i pu</w:t>
      </w:r>
      <w:r w:rsidR="000375CA" w:rsidRPr="00A328A5">
        <w:rPr>
          <w:rFonts w:ascii="Times New Roman" w:hAnsi="Times New Roman" w:cs="Times New Roman"/>
          <w:sz w:val="24"/>
          <w:szCs w:val="24"/>
          <w:lang w:val="sq-AL"/>
        </w:rPr>
        <w:t>blikuar n</w:t>
      </w:r>
      <w:r w:rsidR="00B91131" w:rsidRPr="00A328A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375CA"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 sistemin e APP  dh</w:t>
      </w:r>
      <w:r w:rsidR="00B91131">
        <w:rPr>
          <w:rFonts w:ascii="Times New Roman" w:hAnsi="Times New Roman" w:cs="Times New Roman"/>
          <w:sz w:val="24"/>
          <w:szCs w:val="24"/>
          <w:lang w:val="sq-AL"/>
        </w:rPr>
        <w:t>e çdo procedurë monitorohet vet</w:t>
      </w:r>
      <w:r w:rsidR="00B91131" w:rsidRPr="00A328A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328A5">
        <w:rPr>
          <w:rFonts w:ascii="Times New Roman" w:hAnsi="Times New Roman" w:cs="Times New Roman"/>
          <w:sz w:val="24"/>
          <w:szCs w:val="24"/>
          <w:lang w:val="sq-AL"/>
        </w:rPr>
        <w:t xml:space="preserve"> nga APP.</w:t>
      </w:r>
    </w:p>
    <w:sectPr w:rsidR="006718FE" w:rsidRPr="00A328A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6D7" w:rsidRDefault="001976D7" w:rsidP="009C7EB6">
      <w:pPr>
        <w:spacing w:after="0" w:line="240" w:lineRule="auto"/>
      </w:pPr>
      <w:r>
        <w:separator/>
      </w:r>
    </w:p>
  </w:endnote>
  <w:endnote w:type="continuationSeparator" w:id="0">
    <w:p w:rsidR="001976D7" w:rsidRDefault="001976D7" w:rsidP="009C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74" w:rsidRPr="00DC2776" w:rsidRDefault="00437774" w:rsidP="007B0722">
    <w:pPr>
      <w:spacing w:after="0" w:line="360" w:lineRule="auto"/>
      <w:jc w:val="center"/>
      <w:rPr>
        <w:rFonts w:ascii="Times New Roman" w:hAnsi="Times New Roman" w:cs="Times New Roman"/>
        <w:bCs/>
        <w:sz w:val="16"/>
        <w:szCs w:val="16"/>
        <w:lang w:val="fr-FR"/>
      </w:rPr>
    </w:pPr>
    <w:r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27EABAA6" wp14:editId="730731FE">
              <wp:simplePos x="0" y="0"/>
              <wp:positionH relativeFrom="column">
                <wp:posOffset>32385</wp:posOffset>
              </wp:positionH>
              <wp:positionV relativeFrom="paragraph">
                <wp:posOffset>-65406</wp:posOffset>
              </wp:positionV>
              <wp:extent cx="5915025" cy="0"/>
              <wp:effectExtent l="0" t="0" r="9525" b="1905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79A9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2.55pt;margin-top:-5.15pt;width:465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uTRIw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/ECI0k6&#10;N6KD1UTUjUWPWkOPCpDStRE0Wvhu9cpkLqiQe+3rpRd5UE9AfxgkoWiIrHlg/XJVDirxEdGbEL8x&#10;yuU89l+BuTPkZCG07lLpzkO6pqBLmNB1nBC/WETdx/kqmcezOUb07otIdg9U2tgvHDrkjRyboY6x&#10;gCSkIecnYz0tkt0DfFYJO9G2QQ6tRH2OV3OXx3sMtIJ5Z9jo+li0Gp2JF1R4Qo3vjmk4SRbAGk7Y&#10;drAtEe3Ndslb6fFcYY7OYN0U83MVr7bL7TKdpLPFdpLGZTl53BXpZLFLPs/LT2VRlMkvTy1Js0Yw&#10;xqVnd1dvkv6dOoZ7dNPdqN+xDdFb9NAvR/b+DqTDZP0wb7I4Arvu9X3iTrDh8HC5/I14vXf261/A&#10;5jcAAAD//wMAUEsDBBQABgAIAAAAIQDKeLiZ3QAAAAkBAAAPAAAAZHJzL2Rvd25yZXYueG1sTI/B&#10;asMwEETvhf6D2EIvJZGcENO4XodQ6KHHJoFeFWtrO7FWxpJjN19fFQrNcXaGmbf5ZrKtuFDvG8cI&#10;yVyBIC6dabhCOOzfZs8gfNBsdOuYEL7Jw6a4v8t1ZtzIH3TZhUrEEvaZRqhD6DIpfVmT1X7uOuLo&#10;fbne6hBlX0nT6zGW21YulEql1Q3HhVp39FpTed4NFoH8sErUdm2rw/t1fPpcXE9jt0d8fJi2LyAC&#10;TeE/DL/4ER2KyHR0AxsvWoRVEoMIs0QtQUR/vUxTEMe/iyxyeftB8QMAAP//AwBQSwECLQAUAAYA&#10;CAAAACEAtoM4kv4AAADhAQAAEwAAAAAAAAAAAAAAAAAAAAAAW0NvbnRlbnRfVHlwZXNdLnhtbFBL&#10;AQItABQABgAIAAAAIQA4/SH/1gAAAJQBAAALAAAAAAAAAAAAAAAAAC8BAABfcmVscy8ucmVsc1BL&#10;AQItABQABgAIAAAAIQCY7uTRIwIAAEoEAAAOAAAAAAAAAAAAAAAAAC4CAABkcnMvZTJvRG9jLnht&#10;bFBLAQItABQABgAIAAAAIQDKeLiZ3QAAAAkBAAAPAAAAAAAAAAAAAAAAAH0EAABkcnMvZG93bnJl&#10;di54bWxQSwUGAAAAAAQABADzAAAAhwUAAAAA&#10;"/>
          </w:pict>
        </mc:Fallback>
      </mc:AlternateContent>
    </w:r>
    <w:r w:rsidRPr="00DC2776">
      <w:rPr>
        <w:rFonts w:ascii="Times New Roman" w:hAnsi="Times New Roman" w:cs="Times New Roman"/>
        <w:bCs/>
        <w:sz w:val="16"/>
        <w:szCs w:val="16"/>
        <w:lang w:val="fr-FR"/>
      </w:rPr>
      <w:t>Adresa: Rruga “Myslym</w:t>
    </w:r>
    <w:r>
      <w:rPr>
        <w:rFonts w:ascii="Times New Roman" w:hAnsi="Times New Roman" w:cs="Times New Roman"/>
        <w:bCs/>
        <w:sz w:val="16"/>
        <w:szCs w:val="16"/>
        <w:lang w:val="fr-FR"/>
      </w:rPr>
      <w:t xml:space="preserve"> </w:t>
    </w:r>
    <w:r w:rsidRPr="00DC2776">
      <w:rPr>
        <w:rFonts w:ascii="Times New Roman" w:hAnsi="Times New Roman" w:cs="Times New Roman"/>
        <w:bCs/>
        <w:sz w:val="16"/>
        <w:szCs w:val="16"/>
        <w:lang w:val="fr-FR"/>
      </w:rPr>
      <w:t>Keta”, Babrru, Tiranë</w:t>
    </w:r>
    <w:r>
      <w:rPr>
        <w:rFonts w:ascii="Times New Roman" w:hAnsi="Times New Roman" w:cs="Times New Roman"/>
        <w:bCs/>
        <w:sz w:val="16"/>
        <w:szCs w:val="16"/>
        <w:lang w:val="fr-FR"/>
      </w:rPr>
      <w:t xml:space="preserve"> </w:t>
    </w:r>
  </w:p>
  <w:p w:rsidR="00AA2B4F" w:rsidRPr="00437774" w:rsidRDefault="00437774" w:rsidP="007B0722">
    <w:pPr>
      <w:pStyle w:val="Footer"/>
      <w:spacing w:line="360" w:lineRule="auto"/>
      <w:ind w:right="39"/>
      <w:jc w:val="center"/>
      <w:rPr>
        <w:rFonts w:ascii="Times New Roman" w:hAnsi="Times New Roman" w:cs="Times New Roman"/>
        <w:sz w:val="16"/>
        <w:szCs w:val="16"/>
      </w:rPr>
    </w:pPr>
    <w:r w:rsidRPr="00DC2776">
      <w:rPr>
        <w:rFonts w:ascii="Times New Roman" w:hAnsi="Times New Roman" w:cs="Times New Roman"/>
        <w:sz w:val="16"/>
        <w:szCs w:val="16"/>
      </w:rPr>
      <w:t xml:space="preserve">Faqe </w:t>
    </w:r>
    <w:r w:rsidRPr="00DC2776">
      <w:rPr>
        <w:rFonts w:ascii="Times New Roman" w:hAnsi="Times New Roman" w:cs="Times New Roman"/>
        <w:sz w:val="16"/>
        <w:szCs w:val="16"/>
      </w:rPr>
      <w:fldChar w:fldCharType="begin"/>
    </w:r>
    <w:r w:rsidRPr="00DC2776">
      <w:rPr>
        <w:rFonts w:ascii="Times New Roman" w:hAnsi="Times New Roman" w:cs="Times New Roman"/>
        <w:sz w:val="16"/>
        <w:szCs w:val="16"/>
      </w:rPr>
      <w:instrText xml:space="preserve"> PAGE </w:instrText>
    </w:r>
    <w:r w:rsidRPr="00DC2776">
      <w:rPr>
        <w:rFonts w:ascii="Times New Roman" w:hAnsi="Times New Roman" w:cs="Times New Roman"/>
        <w:sz w:val="16"/>
        <w:szCs w:val="16"/>
      </w:rPr>
      <w:fldChar w:fldCharType="separate"/>
    </w:r>
    <w:r w:rsidR="00815958">
      <w:rPr>
        <w:rFonts w:ascii="Times New Roman" w:hAnsi="Times New Roman" w:cs="Times New Roman"/>
        <w:noProof/>
        <w:sz w:val="16"/>
        <w:szCs w:val="16"/>
      </w:rPr>
      <w:t>3</w:t>
    </w:r>
    <w:r w:rsidRPr="00DC2776">
      <w:rPr>
        <w:rFonts w:ascii="Times New Roman" w:hAnsi="Times New Roman" w:cs="Times New Roman"/>
        <w:sz w:val="16"/>
        <w:szCs w:val="16"/>
      </w:rPr>
      <w:fldChar w:fldCharType="end"/>
    </w:r>
    <w:r w:rsidRPr="00DC2776">
      <w:rPr>
        <w:rFonts w:ascii="Times New Roman" w:hAnsi="Times New Roman" w:cs="Times New Roman"/>
        <w:sz w:val="16"/>
        <w:szCs w:val="16"/>
      </w:rPr>
      <w:t xml:space="preserve"> nga </w:t>
    </w:r>
    <w:r w:rsidRPr="00DC2776">
      <w:rPr>
        <w:rFonts w:ascii="Times New Roman" w:hAnsi="Times New Roman" w:cs="Times New Roman"/>
        <w:sz w:val="16"/>
        <w:szCs w:val="16"/>
      </w:rPr>
      <w:fldChar w:fldCharType="begin"/>
    </w:r>
    <w:r w:rsidRPr="00DC277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DC2776">
      <w:rPr>
        <w:rFonts w:ascii="Times New Roman" w:hAnsi="Times New Roman" w:cs="Times New Roman"/>
        <w:sz w:val="16"/>
        <w:szCs w:val="16"/>
      </w:rPr>
      <w:fldChar w:fldCharType="separate"/>
    </w:r>
    <w:r w:rsidR="00815958">
      <w:rPr>
        <w:rFonts w:ascii="Times New Roman" w:hAnsi="Times New Roman" w:cs="Times New Roman"/>
        <w:noProof/>
        <w:sz w:val="16"/>
        <w:szCs w:val="16"/>
      </w:rPr>
      <w:t>3</w:t>
    </w:r>
    <w:r w:rsidRPr="00DC2776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6D7" w:rsidRDefault="001976D7" w:rsidP="009C7EB6">
      <w:pPr>
        <w:spacing w:after="0" w:line="240" w:lineRule="auto"/>
      </w:pPr>
      <w:r>
        <w:separator/>
      </w:r>
    </w:p>
  </w:footnote>
  <w:footnote w:type="continuationSeparator" w:id="0">
    <w:p w:rsidR="001976D7" w:rsidRDefault="001976D7" w:rsidP="009C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748E"/>
    <w:multiLevelType w:val="hybridMultilevel"/>
    <w:tmpl w:val="6FC446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95BCC"/>
    <w:multiLevelType w:val="hybridMultilevel"/>
    <w:tmpl w:val="21587CF6"/>
    <w:lvl w:ilvl="0" w:tplc="FE56C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2E183F"/>
    <w:multiLevelType w:val="hybridMultilevel"/>
    <w:tmpl w:val="E07EF7E4"/>
    <w:lvl w:ilvl="0" w:tplc="8D849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62459"/>
    <w:multiLevelType w:val="hybridMultilevel"/>
    <w:tmpl w:val="7DEADA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1A2A4A"/>
    <w:multiLevelType w:val="hybridMultilevel"/>
    <w:tmpl w:val="6DD862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2C3379"/>
    <w:multiLevelType w:val="hybridMultilevel"/>
    <w:tmpl w:val="DC38023C"/>
    <w:lvl w:ilvl="0" w:tplc="C0F4EB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A4"/>
    <w:rsid w:val="000375CA"/>
    <w:rsid w:val="0008040B"/>
    <w:rsid w:val="001811D4"/>
    <w:rsid w:val="001976D7"/>
    <w:rsid w:val="001C7BB7"/>
    <w:rsid w:val="00276BCB"/>
    <w:rsid w:val="002E3B41"/>
    <w:rsid w:val="0035022E"/>
    <w:rsid w:val="003F114A"/>
    <w:rsid w:val="003F1CEC"/>
    <w:rsid w:val="00435472"/>
    <w:rsid w:val="00437774"/>
    <w:rsid w:val="0044304B"/>
    <w:rsid w:val="004754F2"/>
    <w:rsid w:val="004D5825"/>
    <w:rsid w:val="005061DB"/>
    <w:rsid w:val="0051626B"/>
    <w:rsid w:val="005B524C"/>
    <w:rsid w:val="005D787F"/>
    <w:rsid w:val="005E56E9"/>
    <w:rsid w:val="005F2E3E"/>
    <w:rsid w:val="00600776"/>
    <w:rsid w:val="00616A4D"/>
    <w:rsid w:val="00617422"/>
    <w:rsid w:val="006718FE"/>
    <w:rsid w:val="006D798E"/>
    <w:rsid w:val="007571A2"/>
    <w:rsid w:val="00781604"/>
    <w:rsid w:val="007B0722"/>
    <w:rsid w:val="00815958"/>
    <w:rsid w:val="008B60DD"/>
    <w:rsid w:val="008E6135"/>
    <w:rsid w:val="0092267F"/>
    <w:rsid w:val="00942AA9"/>
    <w:rsid w:val="00944283"/>
    <w:rsid w:val="009613B2"/>
    <w:rsid w:val="009C7EB6"/>
    <w:rsid w:val="00A05FA4"/>
    <w:rsid w:val="00A17262"/>
    <w:rsid w:val="00A328A5"/>
    <w:rsid w:val="00A52203"/>
    <w:rsid w:val="00A529B9"/>
    <w:rsid w:val="00AA2B4F"/>
    <w:rsid w:val="00AB56EE"/>
    <w:rsid w:val="00AF48C5"/>
    <w:rsid w:val="00B346A4"/>
    <w:rsid w:val="00B51CFC"/>
    <w:rsid w:val="00B65A28"/>
    <w:rsid w:val="00B84856"/>
    <w:rsid w:val="00B85222"/>
    <w:rsid w:val="00B91131"/>
    <w:rsid w:val="00C56E71"/>
    <w:rsid w:val="00CB2071"/>
    <w:rsid w:val="00CB6098"/>
    <w:rsid w:val="00CC0E52"/>
    <w:rsid w:val="00CC5E26"/>
    <w:rsid w:val="00CC62CA"/>
    <w:rsid w:val="00D412A4"/>
    <w:rsid w:val="00D97918"/>
    <w:rsid w:val="00E73EF7"/>
    <w:rsid w:val="00F70EAA"/>
    <w:rsid w:val="00F9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E6A20"/>
  <w15:docId w15:val="{14808B4B-300E-4311-B9EE-ACFF791D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EB6"/>
  </w:style>
  <w:style w:type="paragraph" w:styleId="Footer">
    <w:name w:val="footer"/>
    <w:basedOn w:val="Normal"/>
    <w:link w:val="FooterChar"/>
    <w:unhideWhenUsed/>
    <w:rsid w:val="009C7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C7EB6"/>
  </w:style>
  <w:style w:type="paragraph" w:styleId="BalloonText">
    <w:name w:val="Balloon Text"/>
    <w:basedOn w:val="Normal"/>
    <w:link w:val="BalloonTextChar"/>
    <w:uiPriority w:val="99"/>
    <w:semiHidden/>
    <w:unhideWhenUsed/>
    <w:rsid w:val="00F70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E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04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5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kpa200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Neritan Kolgjini</cp:lastModifiedBy>
  <cp:revision>34</cp:revision>
  <cp:lastPrinted>2021-07-07T06:19:00Z</cp:lastPrinted>
  <dcterms:created xsi:type="dcterms:W3CDTF">2021-07-06T08:50:00Z</dcterms:created>
  <dcterms:modified xsi:type="dcterms:W3CDTF">2022-10-31T09:01:00Z</dcterms:modified>
</cp:coreProperties>
</file>